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663DB3" w:rsidRDefault="00663DB3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9E194A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val="en-US" w:eastAsia="ru-RU"/>
        </w:rPr>
      </w:pPr>
      <w:proofErr w:type="gramStart"/>
      <w:r>
        <w:rPr>
          <w:rFonts w:cs="Times New Roman"/>
          <w:b/>
          <w:color w:val="242638"/>
          <w:sz w:val="22"/>
          <w:szCs w:val="22"/>
          <w:shd w:val="clear" w:color="auto" w:fill="FFFFFF"/>
          <w:lang w:val="en-US"/>
        </w:rPr>
        <w:t xml:space="preserve">ЗАКУПІВЛЯ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F76635" w:rsidRDefault="000C484D" w:rsidP="00F76635">
      <w:pPr>
        <w:jc w:val="center"/>
        <w:rPr>
          <w:rFonts w:eastAsia="Times New Roman" w:cs="Times New Roman"/>
          <w:b/>
          <w:i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</w:p>
    <w:p w:rsidR="00F76635" w:rsidRDefault="00F76635" w:rsidP="00F76635">
      <w:pPr>
        <w:jc w:val="center"/>
        <w:rPr>
          <w:rFonts w:eastAsia="Times New Roman" w:cs="Times New Roman"/>
          <w:b/>
          <w:i/>
          <w:sz w:val="22"/>
          <w:szCs w:val="22"/>
          <w:lang w:val="uk-UA" w:eastAsia="ru-RU"/>
        </w:rPr>
      </w:pPr>
    </w:p>
    <w:p w:rsidR="00E23B23" w:rsidRPr="00E75291" w:rsidRDefault="00E23B23" w:rsidP="00E23B23">
      <w:pPr>
        <w:jc w:val="center"/>
        <w:rPr>
          <w:b/>
          <w:lang w:val="uk-UA"/>
        </w:rPr>
      </w:pPr>
      <w:r w:rsidRPr="00F91407">
        <w:rPr>
          <w:b/>
          <w:lang w:val="uk-UA"/>
        </w:rPr>
        <w:t xml:space="preserve">«Пристосування для маломобільних груп населення та ремонт (реставраційний) приміщень №№ 118, 125, 127, 128, 170, 171, 173 другого корпусу "літ. Н-2" КНП "Міська клінічна </w:t>
      </w:r>
      <w:r w:rsidRPr="00E75291">
        <w:rPr>
          <w:b/>
          <w:lang w:val="uk-UA"/>
        </w:rPr>
        <w:t xml:space="preserve">багатопрофільна лікарня №17" Харківської міської ради за адресою: м. Харків, просп. Героїв Харкова, 195 (інвентарний номер будівлі 10310125)» (поточний ремонт)» </w:t>
      </w:r>
    </w:p>
    <w:p w:rsidR="00E23B23" w:rsidRPr="00B15EF0" w:rsidRDefault="00E23B23" w:rsidP="00E23B23">
      <w:pPr>
        <w:jc w:val="center"/>
        <w:rPr>
          <w:b/>
          <w:lang w:val="uk-UA"/>
        </w:rPr>
      </w:pPr>
      <w:r w:rsidRPr="00E75291">
        <w:rPr>
          <w:b/>
          <w:lang w:val="uk-UA"/>
        </w:rPr>
        <w:t xml:space="preserve">(код згідно </w:t>
      </w:r>
      <w:proofErr w:type="spellStart"/>
      <w:r w:rsidRPr="00E75291">
        <w:rPr>
          <w:b/>
          <w:lang w:val="uk-UA"/>
        </w:rPr>
        <w:t>ДК</w:t>
      </w:r>
      <w:proofErr w:type="spellEnd"/>
      <w:r w:rsidRPr="00E75291">
        <w:rPr>
          <w:b/>
          <w:lang w:val="uk-UA"/>
        </w:rPr>
        <w:t xml:space="preserve"> 021:2015 </w:t>
      </w:r>
      <w:r w:rsidRPr="00E75291">
        <w:rPr>
          <w:lang w:val="uk-UA"/>
        </w:rPr>
        <w:t xml:space="preserve">- </w:t>
      </w:r>
      <w:r w:rsidRPr="00E75291">
        <w:rPr>
          <w:b/>
          <w:lang w:val="uk-UA"/>
        </w:rPr>
        <w:t>45450000-6 — Інші завершальні будівельні роботи)</w:t>
      </w:r>
    </w:p>
    <w:p w:rsidR="002523E2" w:rsidRPr="00B15EF0" w:rsidRDefault="002523E2" w:rsidP="00F76635">
      <w:pPr>
        <w:jc w:val="center"/>
        <w:rPr>
          <w:b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988"/>
        <w:gridCol w:w="5580"/>
      </w:tblGrid>
      <w:tr w:rsidR="000C484D" w:rsidRPr="004D484C" w:rsidTr="002523E2">
        <w:trPr>
          <w:trHeight w:val="660"/>
          <w:jc w:val="center"/>
        </w:trPr>
        <w:tc>
          <w:tcPr>
            <w:tcW w:w="9108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523E2">
        <w:trPr>
          <w:trHeight w:val="1967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E23B23" w:rsidRPr="00E75291" w:rsidRDefault="00E23B23" w:rsidP="00E23B23">
            <w:pPr>
              <w:jc w:val="center"/>
              <w:rPr>
                <w:b/>
                <w:lang w:val="uk-UA"/>
              </w:rPr>
            </w:pPr>
            <w:r w:rsidRPr="00F91407">
              <w:rPr>
                <w:b/>
                <w:lang w:val="uk-UA"/>
              </w:rPr>
              <w:t xml:space="preserve">«Пристосування для маломобільних груп населення та ремонт (реставраційний) приміщень №№ 118, 125, 127, 128, 170, 171, 173 другого корпусу "літ. Н-2" КНП "Міська клінічна </w:t>
            </w:r>
            <w:r w:rsidRPr="00E75291">
              <w:rPr>
                <w:b/>
                <w:lang w:val="uk-UA"/>
              </w:rPr>
              <w:t xml:space="preserve">багатопрофільна лікарня №17" Харківської міської ради за адресою: м. Харків, просп. Героїв Харкова, 195 (інвентарний номер будівлі 10310125)» (поточний ремонт)» </w:t>
            </w:r>
          </w:p>
          <w:p w:rsidR="000C484D" w:rsidRPr="002523E2" w:rsidRDefault="00E23B23" w:rsidP="00E23B23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E75291">
              <w:rPr>
                <w:b/>
                <w:lang w:val="uk-UA"/>
              </w:rPr>
              <w:t xml:space="preserve">(код згідно </w:t>
            </w:r>
            <w:proofErr w:type="spellStart"/>
            <w:r w:rsidRPr="00E75291">
              <w:rPr>
                <w:b/>
                <w:lang w:val="uk-UA"/>
              </w:rPr>
              <w:t>ДК</w:t>
            </w:r>
            <w:proofErr w:type="spellEnd"/>
            <w:r w:rsidRPr="00E75291">
              <w:rPr>
                <w:b/>
                <w:lang w:val="uk-UA"/>
              </w:rPr>
              <w:t xml:space="preserve"> 021:2015 </w:t>
            </w:r>
            <w:r w:rsidRPr="00E75291">
              <w:rPr>
                <w:lang w:val="uk-UA"/>
              </w:rPr>
              <w:t xml:space="preserve">- </w:t>
            </w:r>
            <w:r w:rsidRPr="00E75291">
              <w:rPr>
                <w:b/>
                <w:lang w:val="uk-UA"/>
              </w:rPr>
              <w:t>45450000-6 — Інші завершальні будівельні роботи)</w:t>
            </w:r>
          </w:p>
        </w:tc>
      </w:tr>
      <w:tr w:rsidR="000C484D" w:rsidRPr="000B54B7" w:rsidTr="002523E2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E23B23" w:rsidRPr="00E75291" w:rsidRDefault="000C484D" w:rsidP="00E23B23">
            <w:pPr>
              <w:jc w:val="center"/>
              <w:rPr>
                <w:b/>
                <w:lang w:val="uk-UA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КНП "Міська клінічна багатопрофільна лікарня №17" Харківської міської ради та норм чинного законодавства і зазначені в тендерній документації. Кошторисна  документація на </w:t>
            </w:r>
            <w:r w:rsidR="00E23B23" w:rsidRPr="00F91407">
              <w:rPr>
                <w:b/>
                <w:lang w:val="uk-UA"/>
              </w:rPr>
              <w:t xml:space="preserve">«Пристосування для маломобільних груп населення та ремонт (реставраційний) приміщень №№ 118, 125, 127, 128, 170, 171, 173 другого корпусу "літ. Н-2" КНП "Міська клінічна </w:t>
            </w:r>
            <w:r w:rsidR="00E23B23" w:rsidRPr="00E75291">
              <w:rPr>
                <w:b/>
                <w:lang w:val="uk-UA"/>
              </w:rPr>
              <w:t xml:space="preserve">багатопрофільна лікарня №17" Харківської міської ради за адресою: м. Харків, просп. Героїв Харкова, 195 (інвентарний номер будівлі 10310125)» (поточний ремонт)» </w:t>
            </w:r>
          </w:p>
          <w:p w:rsidR="00E23B23" w:rsidRPr="00B15EF0" w:rsidRDefault="00E23B23" w:rsidP="00E23B23">
            <w:pPr>
              <w:jc w:val="center"/>
              <w:rPr>
                <w:b/>
                <w:lang w:val="uk-UA"/>
              </w:rPr>
            </w:pPr>
            <w:r w:rsidRPr="00E75291">
              <w:rPr>
                <w:b/>
                <w:lang w:val="uk-UA"/>
              </w:rPr>
              <w:lastRenderedPageBreak/>
              <w:t xml:space="preserve">(код згідно </w:t>
            </w:r>
            <w:proofErr w:type="spellStart"/>
            <w:r w:rsidRPr="00E75291">
              <w:rPr>
                <w:b/>
                <w:lang w:val="uk-UA"/>
              </w:rPr>
              <w:t>ДК</w:t>
            </w:r>
            <w:proofErr w:type="spellEnd"/>
            <w:r w:rsidRPr="00E75291">
              <w:rPr>
                <w:b/>
                <w:lang w:val="uk-UA"/>
              </w:rPr>
              <w:t xml:space="preserve"> 021:2015 </w:t>
            </w:r>
            <w:r w:rsidRPr="00E75291">
              <w:rPr>
                <w:lang w:val="uk-UA"/>
              </w:rPr>
              <w:t xml:space="preserve">- </w:t>
            </w:r>
            <w:r w:rsidRPr="00E75291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5D7B03" w:rsidRPr="002523E2" w:rsidRDefault="000C484D" w:rsidP="002523E2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>розроблена на підставі: — завдання замовника;  технічного паспорту будівлі;  вимог замовника</w:t>
            </w:r>
          </w:p>
        </w:tc>
      </w:tr>
      <w:tr w:rsidR="000C484D" w:rsidRPr="004D484C" w:rsidTr="002523E2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E23B23" w:rsidRPr="00E75291" w:rsidRDefault="000C484D" w:rsidP="00E23B23">
            <w:pPr>
              <w:jc w:val="center"/>
              <w:rPr>
                <w:b/>
                <w:lang w:val="uk-UA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="002523E2"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розробленого та затвердженого робочого проекту на об’єкт  </w:t>
            </w:r>
            <w:r w:rsidR="00E23B23" w:rsidRPr="00F91407">
              <w:rPr>
                <w:b/>
                <w:lang w:val="uk-UA"/>
              </w:rPr>
              <w:t xml:space="preserve">«Пристосування для маломобільних груп населення та ремонт (реставраційний) приміщень №№ 118, 125, 127, 128, 170, 171, 173 другого корпусу "літ. Н-2" КНП "Міська клінічна </w:t>
            </w:r>
            <w:r w:rsidR="00E23B23" w:rsidRPr="00E75291">
              <w:rPr>
                <w:b/>
                <w:lang w:val="uk-UA"/>
              </w:rPr>
              <w:t xml:space="preserve">багатопрофільна лікарня №17" Харківської міської ради за адресою: м. Харків, просп. Героїв Харкова, 195 (інвентарний номер будівлі 10310125)» (поточний ремонт)» </w:t>
            </w:r>
          </w:p>
          <w:p w:rsidR="00F76635" w:rsidRPr="0026438A" w:rsidRDefault="00E23B23" w:rsidP="00F76635">
            <w:pPr>
              <w:jc w:val="center"/>
              <w:rPr>
                <w:b/>
                <w:lang w:val="uk-UA"/>
              </w:rPr>
            </w:pPr>
            <w:r w:rsidRPr="00E75291">
              <w:rPr>
                <w:b/>
                <w:lang w:val="uk-UA"/>
              </w:rPr>
              <w:t xml:space="preserve">(код згідно </w:t>
            </w:r>
            <w:proofErr w:type="spellStart"/>
            <w:r w:rsidRPr="00E75291">
              <w:rPr>
                <w:b/>
                <w:lang w:val="uk-UA"/>
              </w:rPr>
              <w:t>ДК</w:t>
            </w:r>
            <w:proofErr w:type="spellEnd"/>
            <w:r w:rsidRPr="00E75291">
              <w:rPr>
                <w:b/>
                <w:lang w:val="uk-UA"/>
              </w:rPr>
              <w:t xml:space="preserve"> 021:2015 </w:t>
            </w:r>
            <w:r w:rsidRPr="00E75291">
              <w:rPr>
                <w:lang w:val="uk-UA"/>
              </w:rPr>
              <w:t xml:space="preserve">- </w:t>
            </w:r>
            <w:r w:rsidRPr="00E75291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E23B23" w:rsidRDefault="00E23B23" w:rsidP="00E23B23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Cs w:val="24"/>
                <w:lang w:val="uk-UA" w:eastAsia="ru-RU"/>
              </w:rPr>
              <w:t>т</w:t>
            </w:r>
            <w:r w:rsidR="00F76635">
              <w:rPr>
                <w:rFonts w:eastAsia="Times New Roman" w:cs="Times New Roman"/>
                <w:szCs w:val="24"/>
                <w:lang w:val="uk-UA" w:eastAsia="ru-RU"/>
              </w:rPr>
              <w:t xml:space="preserve">а пройшла експертизу </w:t>
            </w:r>
            <w:r>
              <w:rPr>
                <w:rFonts w:eastAsia="Times New Roman" w:cs="Times New Roman"/>
                <w:szCs w:val="24"/>
                <w:lang w:val="uk-UA" w:eastAsia="ru-RU"/>
              </w:rPr>
              <w:t xml:space="preserve">ФІЛІЇ </w:t>
            </w:r>
            <w:proofErr w:type="spellStart"/>
            <w:r>
              <w:rPr>
                <w:rFonts w:eastAsia="Times New Roman" w:cs="Times New Roman"/>
                <w:szCs w:val="24"/>
                <w:lang w:val="uk-UA" w:eastAsia="ru-RU"/>
              </w:rPr>
              <w:t>ДП</w:t>
            </w:r>
            <w:proofErr w:type="spellEnd"/>
            <w:r>
              <w:rPr>
                <w:rFonts w:eastAsia="Times New Roman" w:cs="Times New Roman"/>
                <w:szCs w:val="24"/>
                <w:lang w:val="uk-UA" w:eastAsia="ru-RU"/>
              </w:rPr>
              <w:t xml:space="preserve"> «УКРДЕРЖБУДЕКСПЕРТИЗА» У ХАРКІВСЬКІЙ ОБЛАСТІ</w:t>
            </w:r>
          </w:p>
          <w:p w:rsidR="000C484D" w:rsidRPr="002523E2" w:rsidRDefault="00E23B23" w:rsidP="00E23B23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Cs w:val="24"/>
                <w:lang w:val="uk-UA" w:eastAsia="ru-RU"/>
              </w:rPr>
              <w:t xml:space="preserve">висновок </w:t>
            </w:r>
            <w:r w:rsidR="00F76635">
              <w:rPr>
                <w:rFonts w:eastAsia="Times New Roman" w:cs="Times New Roman"/>
                <w:szCs w:val="24"/>
                <w:lang w:val="uk-UA" w:eastAsia="ru-RU"/>
              </w:rPr>
              <w:t xml:space="preserve">  № </w:t>
            </w:r>
            <w:r>
              <w:rPr>
                <w:rFonts w:eastAsia="Times New Roman" w:cs="Times New Roman"/>
                <w:szCs w:val="24"/>
                <w:lang w:val="uk-UA" w:eastAsia="ru-RU"/>
              </w:rPr>
              <w:t xml:space="preserve">21-0219/03-24 </w:t>
            </w:r>
            <w:r w:rsidR="00F76635">
              <w:rPr>
                <w:rFonts w:eastAsia="Times New Roman" w:cs="Times New Roman"/>
                <w:szCs w:val="24"/>
                <w:lang w:val="uk-UA" w:eastAsia="ru-RU"/>
              </w:rPr>
              <w:t xml:space="preserve"> від </w:t>
            </w:r>
            <w:r>
              <w:rPr>
                <w:rFonts w:eastAsia="Times New Roman" w:cs="Times New Roman"/>
                <w:szCs w:val="24"/>
                <w:lang w:val="uk-UA" w:eastAsia="ru-RU"/>
              </w:rPr>
              <w:t>07.08.</w:t>
            </w:r>
            <w:r w:rsidR="00F76635">
              <w:rPr>
                <w:rFonts w:eastAsia="Times New Roman" w:cs="Times New Roman"/>
                <w:szCs w:val="24"/>
                <w:lang w:val="uk-UA" w:eastAsia="ru-RU"/>
              </w:rPr>
              <w:t xml:space="preserve">2024  року </w:t>
            </w:r>
          </w:p>
        </w:tc>
      </w:tr>
    </w:tbl>
    <w:p w:rsidR="00C867A1" w:rsidRDefault="00C867A1" w:rsidP="002523E2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4D"/>
    <w:rsid w:val="000C484D"/>
    <w:rsid w:val="002523E2"/>
    <w:rsid w:val="00261C05"/>
    <w:rsid w:val="0027081A"/>
    <w:rsid w:val="002D5FD8"/>
    <w:rsid w:val="003D3BC0"/>
    <w:rsid w:val="005D7B03"/>
    <w:rsid w:val="00663DB3"/>
    <w:rsid w:val="006E38F4"/>
    <w:rsid w:val="00922ED5"/>
    <w:rsid w:val="00966418"/>
    <w:rsid w:val="00B40C82"/>
    <w:rsid w:val="00C64526"/>
    <w:rsid w:val="00C867A1"/>
    <w:rsid w:val="00D062D4"/>
    <w:rsid w:val="00DC0297"/>
    <w:rsid w:val="00DD4927"/>
    <w:rsid w:val="00E23B23"/>
    <w:rsid w:val="00F56EC4"/>
    <w:rsid w:val="00F76635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2024-08-13T08:07:00Z</cp:lastPrinted>
  <dcterms:created xsi:type="dcterms:W3CDTF">2023-06-06T14:05:00Z</dcterms:created>
  <dcterms:modified xsi:type="dcterms:W3CDTF">2024-09-27T09:27:00Z</dcterms:modified>
</cp:coreProperties>
</file>