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0"/>
        <w:gridCol w:w="3210"/>
        <w:gridCol w:w="5580"/>
      </w:tblGrid>
      <w:tr w:rsidR="00610ED2" w:rsidRPr="00B86D79" w:rsidTr="00D023A3">
        <w:trPr>
          <w:trHeight w:val="660"/>
          <w:jc w:val="center"/>
        </w:trPr>
        <w:tc>
          <w:tcPr>
            <w:tcW w:w="9330" w:type="dxa"/>
            <w:gridSpan w:val="3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E1716F" w:rsidRDefault="00610ED2" w:rsidP="00D0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      </w:r>
          </w:p>
        </w:tc>
      </w:tr>
      <w:tr w:rsidR="00610ED2" w:rsidRPr="00A758B1" w:rsidTr="00D023A3">
        <w:trPr>
          <w:trHeight w:val="983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E1716F" w:rsidRDefault="00610ED2" w:rsidP="00D0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E1716F" w:rsidRDefault="00610ED2" w:rsidP="00D0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 w:eastAsia="ru-RU"/>
              </w:rPr>
              <w:t>Назва предмета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A758B1" w:rsidRDefault="00610ED2" w:rsidP="00D023A3">
            <w:pPr>
              <w:pStyle w:val="search-previewtext"/>
              <w:spacing w:beforeAutospacing="0" w:after="0" w:afterAutospacing="0"/>
              <w:jc w:val="both"/>
              <w:rPr>
                <w:lang w:eastAsia="ru-RU"/>
              </w:rPr>
            </w:pPr>
            <w:r w:rsidRPr="00A758B1">
              <w:rPr>
                <w:color w:val="1C1C1C"/>
                <w:shd w:val="clear" w:color="auto" w:fill="FFFFFF"/>
                <w:lang w:eastAsia="ru-RU"/>
              </w:rPr>
              <w:t xml:space="preserve">код </w:t>
            </w:r>
            <w:proofErr w:type="spellStart"/>
            <w:r w:rsidRPr="00A758B1">
              <w:rPr>
                <w:color w:val="1C1C1C"/>
                <w:shd w:val="clear" w:color="auto" w:fill="FFFFFF"/>
                <w:lang w:eastAsia="ru-RU"/>
              </w:rPr>
              <w:t>ДК</w:t>
            </w:r>
            <w:proofErr w:type="spellEnd"/>
            <w:r w:rsidRPr="00A758B1">
              <w:rPr>
                <w:color w:val="1C1C1C"/>
                <w:shd w:val="clear" w:color="auto" w:fill="FFFFFF"/>
                <w:lang w:eastAsia="ru-RU"/>
              </w:rPr>
              <w:t xml:space="preserve"> 021: 2015: 39140000-5 Меблі для дому  (</w:t>
            </w:r>
            <w:r w:rsidRPr="00A758B1">
              <w:rPr>
                <w:shd w:val="clear" w:color="auto" w:fill="FFFFFF"/>
                <w:lang w:eastAsia="ru-RU"/>
              </w:rPr>
              <w:t xml:space="preserve">Тумба кухонна №1; Верхня секція кухні №1; Стійка зі стільницею №1; Стіл однотумбовий №1; Стіл журнальний з пластиком №1; Стіл на металевому каркасі №1; Стіл мобільний; Стіл  №1; Тумба мобільна №1; Тумба кухонна №2; Верхня секція кухні №2; Стійка зі стільницею №2; Тумба кухонна №3; Стіл  №2; Стіл приставний №1; Стіл журнальний з пластиком №2; Кухня з частковим регулюванням висоти; Стіл на металевому каркасі №2; Стіл Журнальний №3; Стіл №6; Стіл  №3; Тумба кухонна №4; Стіл Журнальний №4; Тумба кухонна №5; Верхня секція кухні №3; Стіл  №4; Тумба з шухлядами №1; Стіл  №5; Тумба кухонна №6; Верхня секція кухні №4; Стіл з нержавіючої сталі; Тумба мобільна №2; Тумба </w:t>
            </w:r>
            <w:proofErr w:type="spellStart"/>
            <w:r w:rsidRPr="00A758B1">
              <w:rPr>
                <w:shd w:val="clear" w:color="auto" w:fill="FFFFFF"/>
                <w:lang w:eastAsia="ru-RU"/>
              </w:rPr>
              <w:t>приліжкова</w:t>
            </w:r>
            <w:proofErr w:type="spellEnd"/>
            <w:r w:rsidRPr="00A758B1">
              <w:rPr>
                <w:shd w:val="clear" w:color="auto" w:fill="FFFFFF"/>
                <w:lang w:eastAsia="ru-RU"/>
              </w:rPr>
              <w:t xml:space="preserve"> мобільна</w:t>
            </w:r>
            <w:r w:rsidRPr="00A758B1">
              <w:rPr>
                <w:color w:val="1C1C1C"/>
                <w:shd w:val="clear" w:color="auto" w:fill="FFFFFF"/>
                <w:lang w:eastAsia="ru-RU"/>
              </w:rPr>
              <w:t>)</w:t>
            </w:r>
          </w:p>
        </w:tc>
      </w:tr>
      <w:tr w:rsidR="00610ED2" w:rsidRPr="00A758B1" w:rsidTr="00D023A3">
        <w:trPr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E1716F" w:rsidRDefault="00610ED2" w:rsidP="00D0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B86D79" w:rsidRDefault="00610ED2" w:rsidP="00D02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E171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  <w:t>Обґрунтування обсягів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610ED2" w:rsidRPr="00B86D79" w:rsidRDefault="00610ED2" w:rsidP="00D02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Обсяги закупівлі </w:t>
            </w: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визначено відповідно до рапорту відповідальної особи,  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необхідність придбання  меблів для облаштування стаціонарних відділень лікувального закладу</w:t>
            </w:r>
          </w:p>
        </w:tc>
      </w:tr>
      <w:tr w:rsidR="00610ED2" w:rsidRPr="00B86D79" w:rsidTr="00D023A3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E1716F" w:rsidRDefault="00610ED2" w:rsidP="00D0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E171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3</w:t>
            </w: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B86D79" w:rsidRDefault="00610ED2" w:rsidP="00D023A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6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Обґрунтування технічних та якісних характеристик предмету закупівлі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610ED2" w:rsidRPr="00B86D79" w:rsidRDefault="00610ED2" w:rsidP="00D023A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86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Технічні та якісні  характеристики предмету  закупівлі визначені  відповідно  до  потреб замовника </w:t>
            </w:r>
          </w:p>
        </w:tc>
      </w:tr>
      <w:tr w:rsidR="00610ED2" w:rsidRPr="00A758B1" w:rsidTr="00D023A3">
        <w:trPr>
          <w:trHeight w:val="1459"/>
          <w:jc w:val="center"/>
        </w:trPr>
        <w:tc>
          <w:tcPr>
            <w:tcW w:w="54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E1716F" w:rsidRDefault="00610ED2" w:rsidP="00D023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</w:p>
        </w:tc>
        <w:tc>
          <w:tcPr>
            <w:tcW w:w="3210" w:type="dxa"/>
            <w:tcMar>
              <w:top w:w="180" w:type="dxa"/>
              <w:left w:w="210" w:type="dxa"/>
              <w:bottom w:w="180" w:type="dxa"/>
              <w:right w:w="210" w:type="dxa"/>
            </w:tcMar>
            <w:hideMark/>
          </w:tcPr>
          <w:p w:rsidR="00610ED2" w:rsidRPr="00B86D79" w:rsidRDefault="00610ED2" w:rsidP="00D023A3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86D79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Обґрунтування  очікуваної вартості предмету  закупівлі, розміру бюджетного призначення </w:t>
            </w:r>
          </w:p>
        </w:tc>
        <w:tc>
          <w:tcPr>
            <w:tcW w:w="5580" w:type="dxa"/>
            <w:tcMar>
              <w:top w:w="180" w:type="dxa"/>
              <w:left w:w="210" w:type="dxa"/>
              <w:bottom w:w="180" w:type="dxa"/>
              <w:right w:w="210" w:type="dxa"/>
            </w:tcMar>
            <w:vAlign w:val="center"/>
            <w:hideMark/>
          </w:tcPr>
          <w:p w:rsidR="00610ED2" w:rsidRPr="00B86D79" w:rsidRDefault="00610ED2" w:rsidP="00D023A3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B86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Замовником було використано загальнодоступну інформацію щодо цін, які містяться у відкритих джерелах (у тому числі на сайтах виробників та постачальників відповідної продукції, в електронній системі закупівель </w:t>
            </w:r>
            <w:proofErr w:type="spellStart"/>
            <w:r w:rsidRPr="00B86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Prozorro</w:t>
            </w:r>
            <w:proofErr w:type="spellEnd"/>
            <w:r w:rsidRPr="00B86D7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т.д.)</w:t>
            </w:r>
          </w:p>
        </w:tc>
      </w:tr>
    </w:tbl>
    <w:p w:rsidR="00610ED2" w:rsidRPr="00944821" w:rsidRDefault="00610ED2" w:rsidP="00610ED2">
      <w:pPr>
        <w:rPr>
          <w:lang w:val="uk-UA"/>
        </w:rPr>
      </w:pPr>
    </w:p>
    <w:p w:rsidR="00C867A1" w:rsidRDefault="00C867A1"/>
    <w:sectPr w:rsidR="00C867A1" w:rsidSect="00B8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0ED2"/>
    <w:rsid w:val="0002453C"/>
    <w:rsid w:val="002A7765"/>
    <w:rsid w:val="00334AFE"/>
    <w:rsid w:val="0048000E"/>
    <w:rsid w:val="00610ED2"/>
    <w:rsid w:val="006E38F4"/>
    <w:rsid w:val="008B1555"/>
    <w:rsid w:val="009320B8"/>
    <w:rsid w:val="00966418"/>
    <w:rsid w:val="00C64526"/>
    <w:rsid w:val="00C867A1"/>
    <w:rsid w:val="00D36E4E"/>
    <w:rsid w:val="00DB449C"/>
    <w:rsid w:val="00F56EC4"/>
    <w:rsid w:val="00F87B5D"/>
    <w:rsid w:val="00FD0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Antiqua"/>
        <w:sz w:val="24"/>
        <w:szCs w:val="26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ED2"/>
    <w:pPr>
      <w:spacing w:after="160" w:line="259" w:lineRule="auto"/>
    </w:pPr>
    <w:rPr>
      <w:rFonts w:ascii="Calibri" w:eastAsia="Calibri" w:hAnsi="Calibri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earch-previewtext">
    <w:name w:val="search-preview__text"/>
    <w:basedOn w:val="a"/>
    <w:qFormat/>
    <w:rsid w:val="00610ED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1360</Characters>
  <Application>Microsoft Office Word</Application>
  <DocSecurity>0</DocSecurity>
  <Lines>11</Lines>
  <Paragraphs>3</Paragraphs>
  <ScaleCrop>false</ScaleCrop>
  <Company/>
  <LinksUpToDate>false</LinksUpToDate>
  <CharactersWithSpaces>1595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2024-11-21T15:05:00Z</dcterms:created>
  <dcterms:modified xsi:type="dcterms:W3CDTF">2024-11-21T15:05:00Z</dcterms:modified>
</cp:coreProperties>
</file>