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9D" w:rsidRPr="00F42ACB" w:rsidRDefault="00BD4F9D" w:rsidP="00BD4F9D">
      <w:pPr>
        <w:pStyle w:val="10"/>
        <w:keepNext/>
        <w:keepLines/>
        <w:shd w:val="clear" w:color="auto" w:fill="auto"/>
        <w:spacing w:after="0" w:line="240" w:lineRule="auto"/>
        <w:rPr>
          <w:color w:val="000000" w:themeColor="text1"/>
          <w:sz w:val="24"/>
          <w:szCs w:val="24"/>
        </w:rPr>
      </w:pPr>
      <w:bookmarkStart w:id="0" w:name="bookmark0"/>
      <w:r w:rsidRPr="00F42ACB">
        <w:rPr>
          <w:color w:val="000000" w:themeColor="text1"/>
          <w:sz w:val="24"/>
          <w:szCs w:val="24"/>
          <w:lang w:eastAsia="uk-UA" w:bidi="uk-UA"/>
        </w:rPr>
        <w:t>ПУБЛІЧНИЙ ДОГОВІР</w:t>
      </w:r>
      <w:r w:rsidRPr="00F42ACB">
        <w:rPr>
          <w:color w:val="000000" w:themeColor="text1"/>
          <w:sz w:val="24"/>
          <w:szCs w:val="24"/>
          <w:lang w:eastAsia="uk-UA" w:bidi="uk-UA"/>
        </w:rPr>
        <w:br/>
        <w:t>про надання платних медичних послуг</w:t>
      </w:r>
      <w:bookmarkEnd w:id="0"/>
    </w:p>
    <w:p w:rsidR="00BD4F9D" w:rsidRPr="00F42ACB" w:rsidRDefault="00BD4F9D" w:rsidP="00941DB5">
      <w:pPr>
        <w:pStyle w:val="20"/>
        <w:keepNext/>
        <w:keepLines/>
        <w:shd w:val="clear" w:color="auto" w:fill="auto"/>
        <w:tabs>
          <w:tab w:val="left" w:pos="7371"/>
        </w:tabs>
        <w:spacing w:before="0" w:after="0" w:line="240" w:lineRule="auto"/>
        <w:rPr>
          <w:color w:val="000000" w:themeColor="text1"/>
          <w:sz w:val="24"/>
          <w:szCs w:val="24"/>
        </w:rPr>
      </w:pPr>
      <w:bookmarkStart w:id="1" w:name="bookmark1"/>
      <w:r w:rsidRPr="00F42ACB">
        <w:rPr>
          <w:color w:val="000000" w:themeColor="text1"/>
          <w:sz w:val="24"/>
          <w:szCs w:val="24"/>
          <w:lang w:eastAsia="uk-UA" w:bidi="uk-UA"/>
        </w:rPr>
        <w:t>м. Харків</w:t>
      </w:r>
      <w:r w:rsidRPr="00F42ACB">
        <w:rPr>
          <w:color w:val="000000" w:themeColor="text1"/>
          <w:sz w:val="24"/>
          <w:szCs w:val="24"/>
          <w:lang w:eastAsia="uk-UA" w:bidi="uk-UA"/>
        </w:rPr>
        <w:tab/>
      </w:r>
      <w:r w:rsidR="00941DB5">
        <w:rPr>
          <w:color w:val="000000" w:themeColor="text1"/>
          <w:sz w:val="24"/>
          <w:szCs w:val="24"/>
          <w:lang w:eastAsia="uk-UA" w:bidi="uk-UA"/>
        </w:rPr>
        <w:t>05.01.</w:t>
      </w:r>
      <w:r w:rsidRPr="00F42ACB">
        <w:rPr>
          <w:color w:val="000000" w:themeColor="text1"/>
          <w:sz w:val="24"/>
          <w:szCs w:val="24"/>
          <w:lang w:eastAsia="uk-UA" w:bidi="uk-UA"/>
        </w:rPr>
        <w:t>202</w:t>
      </w:r>
      <w:r w:rsidR="00941DB5">
        <w:rPr>
          <w:color w:val="000000" w:themeColor="text1"/>
          <w:sz w:val="24"/>
          <w:szCs w:val="24"/>
          <w:lang w:eastAsia="uk-UA" w:bidi="uk-UA"/>
        </w:rPr>
        <w:t>6</w:t>
      </w:r>
      <w:r w:rsidRPr="00F42ACB">
        <w:rPr>
          <w:color w:val="000000" w:themeColor="text1"/>
          <w:sz w:val="24"/>
          <w:szCs w:val="24"/>
          <w:lang w:eastAsia="uk-UA" w:bidi="uk-UA"/>
        </w:rPr>
        <w:t xml:space="preserve"> р.</w:t>
      </w:r>
      <w:bookmarkEnd w:id="1"/>
    </w:p>
    <w:p w:rsidR="00BD4F9D" w:rsidRDefault="00BD4F9D" w:rsidP="00BD4F9D">
      <w:pPr>
        <w:ind w:firstLine="760"/>
        <w:jc w:val="both"/>
        <w:rPr>
          <w:rStyle w:val="21"/>
          <w:rFonts w:eastAsia="Arial Unicode MS"/>
          <w:color w:val="000000" w:themeColor="text1"/>
        </w:rPr>
      </w:pPr>
      <w:r w:rsidRPr="00F42ACB">
        <w:rPr>
          <w:rFonts w:ascii="Times New Roman" w:hAnsi="Times New Roman" w:cs="Times New Roman"/>
          <w:color w:val="000000" w:themeColor="text1"/>
        </w:rPr>
        <w:t xml:space="preserve">Інформація, яка викладена нижче по тексту, є публічною офертою, публічним договором. Відповідно до умов статей 633, 641 Цивільного кодексу України умови публічної оферти та публічного договору є однаковими для всіх Замовників. Частиною 2 статті 642 Цивільного кодексу України передбачено, що надання послуг, оплата відповідної суми коштів є акцептом даної оферти, що засвідчує прийняттям пропозиції укласти договір та укладення публічного договору на умовах зазначених нижчі, а також на підставі переліку платних послуг, їх вартості, з умовами яких можна ознайомитися </w:t>
      </w:r>
      <w:r w:rsidRPr="00F42ACB">
        <w:rPr>
          <w:rStyle w:val="21"/>
          <w:rFonts w:eastAsia="Arial Unicode MS"/>
          <w:color w:val="000000" w:themeColor="text1"/>
        </w:rPr>
        <w:t xml:space="preserve">за посиланням  </w:t>
      </w:r>
      <w:hyperlink r:id="rId5" w:history="1">
        <w:r w:rsidRPr="00375578">
          <w:rPr>
            <w:rStyle w:val="a4"/>
            <w:rFonts w:ascii="Times New Roman" w:hAnsi="Times New Roman"/>
          </w:rPr>
          <w:t>https://17mkbl.city.kh.ua/</w:t>
        </w:r>
      </w:hyperlink>
    </w:p>
    <w:p w:rsidR="00BD4F9D" w:rsidRPr="00F42ACB" w:rsidRDefault="00BD4F9D" w:rsidP="00BD4F9D">
      <w:pPr>
        <w:ind w:firstLine="760"/>
        <w:rPr>
          <w:rFonts w:ascii="Times New Roman" w:hAnsi="Times New Roman" w:cs="Times New Roman"/>
          <w:color w:val="000000" w:themeColor="text1"/>
        </w:rPr>
      </w:pPr>
      <w:r w:rsidRPr="00F42ACB">
        <w:rPr>
          <w:rFonts w:ascii="Times New Roman" w:hAnsi="Times New Roman" w:cs="Times New Roman"/>
          <w:color w:val="000000" w:themeColor="text1"/>
        </w:rPr>
        <w:t>Дана публічна оферта адресована всім фізичним та юридичним особам, що бажають отримати платні медичні послуги.</w:t>
      </w:r>
    </w:p>
    <w:p w:rsidR="00BD4F9D" w:rsidRPr="00F42ACB" w:rsidRDefault="00BD4F9D" w:rsidP="00BD4F9D">
      <w:pPr>
        <w:ind w:firstLine="760"/>
        <w:jc w:val="both"/>
        <w:rPr>
          <w:rFonts w:ascii="Times New Roman" w:hAnsi="Times New Roman" w:cs="Times New Roman"/>
          <w:color w:val="000000" w:themeColor="text1"/>
        </w:rPr>
      </w:pPr>
      <w:r w:rsidRPr="00F42ACB">
        <w:rPr>
          <w:rFonts w:ascii="Times New Roman" w:hAnsi="Times New Roman" w:cs="Times New Roman"/>
          <w:b/>
          <w:color w:val="000000" w:themeColor="text1"/>
        </w:rPr>
        <w:t>КОМУНАЛЬНЕ НЕКОМЕРЦІЙНЕ ПІДПРИЄМСТВО «МІСЬКА КЛІНІЧНА БАГАТОПРОФІЛЬНА ЛІКАРНЯ № 17» ХАРКІВСЬКОЇ МІСЬКОЇ РАДИ</w:t>
      </w:r>
      <w:r w:rsidRPr="00F42ACB">
        <w:rPr>
          <w:rFonts w:ascii="Times New Roman" w:hAnsi="Times New Roman" w:cs="Times New Roman"/>
          <w:color w:val="000000" w:themeColor="text1"/>
        </w:rPr>
        <w:t xml:space="preserve"> - код ЄДРПОУ 02003787, (далі </w:t>
      </w:r>
      <w:r w:rsidRPr="00F42ACB">
        <w:rPr>
          <w:rStyle w:val="21"/>
          <w:rFonts w:eastAsia="Arial Unicode MS"/>
          <w:color w:val="000000" w:themeColor="text1"/>
        </w:rPr>
        <w:t xml:space="preserve">- </w:t>
      </w:r>
      <w:r w:rsidRPr="00F42ACB">
        <w:rPr>
          <w:rFonts w:ascii="Times New Roman" w:hAnsi="Times New Roman" w:cs="Times New Roman"/>
          <w:color w:val="000000" w:themeColor="text1"/>
        </w:rPr>
        <w:t xml:space="preserve">Виконавець), в особі директора  ЧЕРЕПОВА ДМИТРА ВІКТОРОВИЧА, що діє на підставі Статуту, з однієї сторони, керуючись чинним законодавством України, а саме але не виключно </w:t>
      </w:r>
      <w:r w:rsidRPr="00F42ACB">
        <w:rPr>
          <w:rFonts w:ascii="Times New Roman" w:eastAsia="Times New Roman" w:hAnsi="Times New Roman" w:cs="Times New Roman"/>
          <w:color w:val="000000" w:themeColor="text1"/>
        </w:rPr>
        <w:t>постановою КМУ № 781 «Деякі питання надання послуг з медичного обслуговування населення за плату від юридичних і фізичних осіб» пунктами  2.4. та 4.1.4.</w:t>
      </w:r>
      <w:r w:rsidRPr="00F42ACB">
        <w:rPr>
          <w:rFonts w:ascii="Times New Roman" w:hAnsi="Times New Roman" w:cs="Times New Roman"/>
          <w:color w:val="000000" w:themeColor="text1"/>
        </w:rPr>
        <w:t xml:space="preserve"> Статуту підприємства, що затверджений  Розпорядженням  Управління  комунального майна та приватизації Департаменту економіки та комунального майна Харківської міської ради від 25.04.2024 року №  97 «Про затвердження Статуту комунального некомерційного підприємства «Міська клінічна багатопрофільна лікарня № 17» Харківської міської ради» (нова редакція), Положення  «Про платні послуги»,  пропонує  (публічну оферту) фізичній особі та/або юридичній особі (далі - Замовнику), в подальшому разом - Сторони, а кожен окремо - Сторона, укласти Публічний договір про надання платних медичних послуг (далі - Договір) на наступних умовах:</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ТЕРМІНИ ТА ВИЗНАЧЕННЯ.</w:t>
      </w:r>
    </w:p>
    <w:p w:rsidR="00BD4F9D" w:rsidRPr="00F42ACB" w:rsidRDefault="00BD4F9D" w:rsidP="00BD4F9D">
      <w:pPr>
        <w:numPr>
          <w:ilvl w:val="1"/>
          <w:numId w:val="1"/>
        </w:numPr>
        <w:tabs>
          <w:tab w:val="left" w:pos="47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Публічна оферта (договір) - пропозиція Виконавця, адресована будь-якій фізичній та/або юридичній особі, у відповідності зі статтею 633 Цивільного кодексу України, укласти з ним Публічний договір про надання платних медичних послуг.</w:t>
      </w:r>
    </w:p>
    <w:p w:rsidR="00BD4F9D" w:rsidRPr="00F42ACB" w:rsidRDefault="00BD4F9D" w:rsidP="00BD4F9D">
      <w:pPr>
        <w:numPr>
          <w:ilvl w:val="1"/>
          <w:numId w:val="1"/>
        </w:numPr>
        <w:tabs>
          <w:tab w:val="left" w:pos="47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Акцепт — повна й безумовна згода Замовника на укладення даного Договору на умовах, визначених даним Договором.</w:t>
      </w:r>
    </w:p>
    <w:p w:rsidR="00BD4F9D" w:rsidRPr="00F42ACB" w:rsidRDefault="00BD4F9D" w:rsidP="00BD4F9D">
      <w:pPr>
        <w:numPr>
          <w:ilvl w:val="1"/>
          <w:numId w:val="1"/>
        </w:numPr>
        <w:tabs>
          <w:tab w:val="left" w:pos="47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Виконавець - </w:t>
      </w:r>
      <w:r w:rsidRPr="00F42ACB">
        <w:rPr>
          <w:rFonts w:ascii="Times New Roman" w:hAnsi="Times New Roman" w:cs="Times New Roman"/>
          <w:b/>
          <w:color w:val="000000" w:themeColor="text1"/>
        </w:rPr>
        <w:t>КОМУНАЛЬНЕ НЕКОМЕРЦІЙНЕ ПІДПРИЄМСТВО «МІСЬКА КЛІНІЧНА БАГАТОПРОФІЛЬНА ЛІКАРНЯ № 17» ХАРКІВСЬКОЇ МІСЬКОЇ РАДИ</w:t>
      </w:r>
      <w:r w:rsidRPr="00F42ACB">
        <w:rPr>
          <w:rFonts w:ascii="Times New Roman" w:hAnsi="Times New Roman" w:cs="Times New Roman"/>
          <w:color w:val="000000" w:themeColor="text1"/>
        </w:rPr>
        <w:t xml:space="preserve"> - код ЄДРПОУ 02003787.</w:t>
      </w:r>
    </w:p>
    <w:p w:rsidR="00BD4F9D" w:rsidRPr="00F42ACB" w:rsidRDefault="00BD4F9D" w:rsidP="00BD4F9D">
      <w:pPr>
        <w:numPr>
          <w:ilvl w:val="1"/>
          <w:numId w:val="1"/>
        </w:numPr>
        <w:tabs>
          <w:tab w:val="left" w:pos="48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Замовник </w:t>
      </w:r>
      <w:r w:rsidRPr="00F42ACB">
        <w:rPr>
          <w:rStyle w:val="21"/>
          <w:rFonts w:eastAsia="Arial Unicode MS"/>
          <w:color w:val="000000" w:themeColor="text1"/>
        </w:rPr>
        <w:t xml:space="preserve">- </w:t>
      </w:r>
      <w:r w:rsidRPr="00F42ACB">
        <w:rPr>
          <w:rFonts w:ascii="Times New Roman" w:hAnsi="Times New Roman" w:cs="Times New Roman"/>
          <w:color w:val="000000" w:themeColor="text1"/>
        </w:rPr>
        <w:t>фізична та/або юридична особа, яка погодилася отримати платні послуги передбачені Переліком платних послуг та Положенням «Про платні послуги» Виконавця.</w:t>
      </w:r>
    </w:p>
    <w:p w:rsidR="00BD4F9D" w:rsidRPr="00DC4E43" w:rsidRDefault="00BD4F9D" w:rsidP="00BD4F9D">
      <w:pPr>
        <w:numPr>
          <w:ilvl w:val="1"/>
          <w:numId w:val="1"/>
        </w:numPr>
        <w:tabs>
          <w:tab w:val="left" w:pos="476"/>
        </w:tabs>
        <w:jc w:val="both"/>
        <w:rPr>
          <w:rFonts w:ascii="Times New Roman" w:hAnsi="Times New Roman" w:cs="Times New Roman"/>
          <w:color w:val="000000" w:themeColor="text1"/>
        </w:rPr>
      </w:pPr>
      <w:r w:rsidRPr="00DC4E43">
        <w:rPr>
          <w:rFonts w:ascii="Times New Roman" w:hAnsi="Times New Roman" w:cs="Times New Roman"/>
          <w:color w:val="000000" w:themeColor="text1"/>
        </w:rPr>
        <w:t xml:space="preserve">Платна медична послуга - це послуга, яка надається Виконавцем Замовнику на умовах встановлених даним Договором та на підставі Положення «Про платні послуги», Переліку платних послуг, які міститься на сайті </w:t>
      </w:r>
      <w:hyperlink r:id="rId6" w:history="1">
        <w:r w:rsidRPr="00DC4E43">
          <w:rPr>
            <w:rStyle w:val="a4"/>
            <w:rFonts w:ascii="Times New Roman" w:hAnsi="Times New Roman"/>
          </w:rPr>
          <w:t>https://17mkbl.city.kh.ua/</w:t>
        </w:r>
      </w:hyperlink>
      <w:r w:rsidRPr="00DC4E43">
        <w:rPr>
          <w:rFonts w:ascii="Times New Roman" w:hAnsi="Times New Roman" w:cs="Times New Roman"/>
          <w:color w:val="000000" w:themeColor="text1"/>
        </w:rPr>
        <w:t>.</w:t>
      </w:r>
    </w:p>
    <w:p w:rsidR="00BD4F9D" w:rsidRPr="00F42ACB" w:rsidRDefault="00BD4F9D" w:rsidP="00BD4F9D">
      <w:pPr>
        <w:numPr>
          <w:ilvl w:val="1"/>
          <w:numId w:val="1"/>
        </w:numPr>
        <w:tabs>
          <w:tab w:val="left" w:pos="47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Перелік платних медичних послуг - надання за певну плату, у грошовому виразі, Виконавцем Замовнику послуг в об’ємі передбаченому даним Договором, який Замовник обирає самостійно.</w:t>
      </w:r>
    </w:p>
    <w:p w:rsidR="00BD4F9D" w:rsidRPr="00F42ACB" w:rsidRDefault="00BD4F9D" w:rsidP="00BD4F9D">
      <w:pPr>
        <w:numPr>
          <w:ilvl w:val="1"/>
          <w:numId w:val="1"/>
        </w:numPr>
        <w:tabs>
          <w:tab w:val="left" w:pos="47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Вартість послуг (тариф) — платіж, розмір якого встановлюється Виконавцем за надання певного обсягу медичних послуг для Замовника.</w:t>
      </w:r>
    </w:p>
    <w:p w:rsidR="00BD4F9D" w:rsidRPr="00F42ACB" w:rsidRDefault="00BD4F9D" w:rsidP="00BD4F9D">
      <w:pPr>
        <w:numPr>
          <w:ilvl w:val="1"/>
          <w:numId w:val="1"/>
        </w:numPr>
        <w:tabs>
          <w:tab w:val="left" w:pos="5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Персональні дані - відомості чи сукупність відомостей про фізичну особу до яких належать прізвище, ім’я, по батькові, дата народження, місце проживання, номери засобів зв’язку, а також інша інформація, яку Виконавець може використати з метою ідентифікації особи.</w:t>
      </w:r>
    </w:p>
    <w:p w:rsidR="00BD4F9D" w:rsidRPr="00F42ACB" w:rsidRDefault="00BD4F9D" w:rsidP="00BD4F9D">
      <w:pPr>
        <w:numPr>
          <w:ilvl w:val="1"/>
          <w:numId w:val="1"/>
        </w:numPr>
        <w:tabs>
          <w:tab w:val="left" w:pos="5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Суб'єкт персональних даних - фізична особа, стосовно якої відповідно до чинного законодавства здійснюється обробка її персональних даних.</w:t>
      </w:r>
    </w:p>
    <w:p w:rsidR="00BD4F9D" w:rsidRPr="00F42ACB" w:rsidRDefault="00BD4F9D" w:rsidP="00BD4F9D">
      <w:pPr>
        <w:numPr>
          <w:ilvl w:val="1"/>
          <w:numId w:val="1"/>
        </w:numPr>
        <w:tabs>
          <w:tab w:val="left" w:pos="607"/>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Згода суб'єкта - будь-яке добровільне волевиявлення фізичної особи щодо надання дозволу на обробку її персональних даних відповідно до сформульованої мети їх обробки. </w:t>
      </w:r>
      <w:r w:rsidRPr="00F42ACB">
        <w:rPr>
          <w:rFonts w:ascii="Times New Roman" w:hAnsi="Times New Roman" w:cs="Times New Roman"/>
          <w:color w:val="000000" w:themeColor="text1"/>
        </w:rPr>
        <w:lastRenderedPageBreak/>
        <w:t>Надання платних медичних послуг передбачає надання згоди суб’єктом персональних даних на їх обробку.</w:t>
      </w:r>
    </w:p>
    <w:p w:rsidR="00BD4F9D" w:rsidRPr="00F42ACB" w:rsidRDefault="00BD4F9D" w:rsidP="00BD4F9D">
      <w:pPr>
        <w:numPr>
          <w:ilvl w:val="1"/>
          <w:numId w:val="1"/>
        </w:numPr>
        <w:tabs>
          <w:tab w:val="left" w:pos="60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Пацієнт - фізична особа, яка звернулася до підприємства за медичною допомогою або медичною послугою, якій така допомога або послуга надається.</w:t>
      </w:r>
    </w:p>
    <w:p w:rsidR="00BD4F9D" w:rsidRPr="00F42ACB" w:rsidRDefault="00BD4F9D" w:rsidP="00BD4F9D">
      <w:pPr>
        <w:numPr>
          <w:ilvl w:val="1"/>
          <w:numId w:val="1"/>
        </w:numPr>
        <w:tabs>
          <w:tab w:val="left" w:pos="607"/>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Добровільна згода пацієнта на отримання платної медичної послуги - згода пацієнта або, у випадках передбачених законодавством, його законного представника на проведення медичних послуг, що являється фактом оплати пацієнтом за надання медичної послуги.</w:t>
      </w:r>
    </w:p>
    <w:p w:rsidR="00BD4F9D" w:rsidRPr="00F42ACB" w:rsidRDefault="00BD4F9D" w:rsidP="00BD4F9D">
      <w:pPr>
        <w:numPr>
          <w:ilvl w:val="1"/>
          <w:numId w:val="1"/>
        </w:numPr>
        <w:tabs>
          <w:tab w:val="left" w:pos="612"/>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Місце надання медичних послуг - місце провадження підприємства господарської діяльності з медичної практики, в якому пацієнту надають медичні послуги.</w:t>
      </w:r>
    </w:p>
    <w:p w:rsidR="00BD4F9D" w:rsidRPr="00F42ACB" w:rsidRDefault="00BD4F9D" w:rsidP="00BD4F9D">
      <w:pPr>
        <w:numPr>
          <w:ilvl w:val="1"/>
          <w:numId w:val="1"/>
        </w:numPr>
        <w:tabs>
          <w:tab w:val="left" w:pos="60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Медична інформація - інформація про стан здоров’я пацієнта, його діагноз, відомості, одержані під час медичного обстеження, у тому числі відповідні медичні документи, що стосуються здоров’я пацієнта.</w:t>
      </w:r>
    </w:p>
    <w:p w:rsidR="00BD4F9D" w:rsidRPr="00F42ACB" w:rsidRDefault="00BD4F9D" w:rsidP="00BD4F9D">
      <w:pPr>
        <w:numPr>
          <w:ilvl w:val="1"/>
          <w:numId w:val="1"/>
        </w:numPr>
        <w:tabs>
          <w:tab w:val="left" w:pos="59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Медичне обслуговування - діяльність підприємства у сфері охорони здоров’я, що не обов’язково обмежується медичною допомогою, але безпосередньо пов’язана з її наданням.</w:t>
      </w:r>
    </w:p>
    <w:p w:rsidR="00BD4F9D" w:rsidRPr="00F42ACB" w:rsidRDefault="00BD4F9D" w:rsidP="00BD4F9D">
      <w:pPr>
        <w:numPr>
          <w:ilvl w:val="1"/>
          <w:numId w:val="1"/>
        </w:numPr>
        <w:tabs>
          <w:tab w:val="left" w:pos="607"/>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Якість медичної допомоги (медичної послуги) - надання медичної допомоги (медичної послуги) та проведення інших заходів щодо організації надання підприємством медичної допомоги (медичної послуги) відповідно до стандартів у сфері охорони здоров’я.</w:t>
      </w:r>
    </w:p>
    <w:p w:rsidR="00BD4F9D" w:rsidRPr="00F42ACB" w:rsidRDefault="00BD4F9D" w:rsidP="00BD4F9D">
      <w:pPr>
        <w:numPr>
          <w:ilvl w:val="1"/>
          <w:numId w:val="1"/>
        </w:numPr>
        <w:tabs>
          <w:tab w:val="left" w:pos="715"/>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Медичний працівник - працівник підприємства, який відповідно до чинного законодавства має право надавати медичні послуги та перебуває з підприємством у трудових відносинах.</w:t>
      </w:r>
    </w:p>
    <w:p w:rsidR="00BD4F9D" w:rsidRPr="00F42ACB" w:rsidRDefault="00BD4F9D" w:rsidP="00BD4F9D">
      <w:pPr>
        <w:numPr>
          <w:ilvl w:val="1"/>
          <w:numId w:val="1"/>
        </w:numPr>
        <w:tabs>
          <w:tab w:val="left" w:pos="715"/>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Стандарти медичної допомоги (медичної послуги) - сукупність норм, правил і нормативів, а також показники (індикатори) якості надання медичної допомоги відповідного виду або показники якості медичної послуги, які розробляють з урахуванням сучасного рівня розвитку медичної науки та практики.</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ЗАГАЛЬНІ ПОЛОЖЕННЯ</w:t>
      </w:r>
    </w:p>
    <w:p w:rsidR="00BD4F9D" w:rsidRPr="00F42ACB" w:rsidRDefault="00BD4F9D" w:rsidP="00BD4F9D">
      <w:pPr>
        <w:numPr>
          <w:ilvl w:val="1"/>
          <w:numId w:val="1"/>
        </w:numPr>
        <w:tabs>
          <w:tab w:val="left" w:pos="5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На підставі усного або письмового звернення Замовника до Виконавця та на умовах визначених даним Публічним договором, Виконавець зобов’язується надати Замовнику якісні медичні послуги, передбачені Переліком платних медичних послуг та Прейскурантом цін на платні медичні послуги, а Замовник зобов’язаний прийняти і в порядку визначеним даним Договором їх оплатити.</w:t>
      </w:r>
    </w:p>
    <w:p w:rsidR="00BD4F9D" w:rsidRPr="00F42ACB" w:rsidRDefault="00BD4F9D" w:rsidP="00BD4F9D">
      <w:pPr>
        <w:numPr>
          <w:ilvl w:val="1"/>
          <w:numId w:val="1"/>
        </w:numPr>
        <w:tabs>
          <w:tab w:val="left" w:pos="5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Послуга надається на платній основі за вибором Замовника.</w:t>
      </w:r>
    </w:p>
    <w:p w:rsidR="00BD4F9D" w:rsidRPr="00F42ACB" w:rsidRDefault="00BD4F9D" w:rsidP="00BD4F9D">
      <w:pPr>
        <w:numPr>
          <w:ilvl w:val="1"/>
          <w:numId w:val="1"/>
        </w:numPr>
        <w:tabs>
          <w:tab w:val="left" w:pos="5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Всі зміни й доповнення до даного Договору опубліковуються на сайті Виконавця.</w:t>
      </w:r>
    </w:p>
    <w:p w:rsidR="00BD4F9D" w:rsidRPr="00F42ACB" w:rsidRDefault="00BD4F9D" w:rsidP="00BD4F9D">
      <w:pPr>
        <w:numPr>
          <w:ilvl w:val="1"/>
          <w:numId w:val="1"/>
        </w:numPr>
        <w:tabs>
          <w:tab w:val="left" w:pos="5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Всі умови даного Договору є обов'язковими як для Замовника, так і для Виконавця.</w:t>
      </w:r>
    </w:p>
    <w:p w:rsidR="00BD4F9D" w:rsidRPr="00F42ACB" w:rsidRDefault="00BD4F9D" w:rsidP="00BD4F9D">
      <w:pPr>
        <w:numPr>
          <w:ilvl w:val="1"/>
          <w:numId w:val="1"/>
        </w:numPr>
        <w:tabs>
          <w:tab w:val="left" w:pos="5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Медичні послуги надаються відповідно до галузевих стандартів у сфері охорони здоров’я та/або протоколів медичної допомоги, затверджених у встановленому порядку.</w:t>
      </w:r>
    </w:p>
    <w:p w:rsidR="00BD4F9D" w:rsidRPr="00F42ACB" w:rsidRDefault="00BD4F9D" w:rsidP="00BD4F9D">
      <w:pPr>
        <w:numPr>
          <w:ilvl w:val="1"/>
          <w:numId w:val="1"/>
        </w:numPr>
        <w:tabs>
          <w:tab w:val="left" w:pos="514"/>
        </w:tabs>
        <w:jc w:val="both"/>
        <w:rPr>
          <w:rStyle w:val="21"/>
          <w:rFonts w:eastAsia="Arial Unicode MS"/>
          <w:color w:val="000000" w:themeColor="text1"/>
        </w:rPr>
      </w:pPr>
      <w:r w:rsidRPr="00F42ACB">
        <w:rPr>
          <w:rFonts w:ascii="Times New Roman" w:hAnsi="Times New Roman" w:cs="Times New Roman"/>
          <w:color w:val="000000" w:themeColor="text1"/>
        </w:rPr>
        <w:t xml:space="preserve">Платні медичні послуги надаються в межах робочого часу Підприємства </w:t>
      </w:r>
      <w:r w:rsidRPr="00F42ACB">
        <w:rPr>
          <w:rStyle w:val="21"/>
          <w:rFonts w:eastAsia="Arial Unicode MS"/>
          <w:color w:val="000000" w:themeColor="text1"/>
        </w:rPr>
        <w:t>за адресами:</w:t>
      </w:r>
    </w:p>
    <w:p w:rsidR="00BD4F9D" w:rsidRPr="00F42ACB" w:rsidRDefault="00BD4F9D" w:rsidP="00BD4F9D">
      <w:pPr>
        <w:tabs>
          <w:tab w:val="left" w:pos="514"/>
        </w:tabs>
        <w:jc w:val="both"/>
        <w:rPr>
          <w:rStyle w:val="21"/>
          <w:rFonts w:eastAsia="Arial Unicode MS"/>
          <w:color w:val="000000" w:themeColor="text1"/>
        </w:rPr>
      </w:pPr>
    </w:p>
    <w:p w:rsidR="00BD4F9D" w:rsidRPr="00F42ACB" w:rsidRDefault="00BD4F9D" w:rsidP="00BD4F9D">
      <w:pPr>
        <w:pStyle w:val="a3"/>
        <w:numPr>
          <w:ilvl w:val="2"/>
          <w:numId w:val="1"/>
        </w:numPr>
        <w:ind w:left="0"/>
        <w:jc w:val="both"/>
        <w:rPr>
          <w:rFonts w:cs="Times New Roman"/>
          <w:color w:val="000000" w:themeColor="text1"/>
          <w:sz w:val="24"/>
          <w:szCs w:val="24"/>
          <w:lang w:val="uk-UA"/>
        </w:rPr>
      </w:pPr>
      <w:r w:rsidRPr="00F42ACB">
        <w:rPr>
          <w:rStyle w:val="21"/>
          <w:rFonts w:eastAsia="Arial Unicode MS"/>
          <w:color w:val="000000" w:themeColor="text1"/>
          <w:sz w:val="24"/>
          <w:szCs w:val="24"/>
        </w:rPr>
        <w:t xml:space="preserve">Амбулаторна та стаціонарна  медична допомога дорослому та дитячому населенню за напрямками: </w:t>
      </w:r>
      <w:r w:rsidRPr="00F42ACB">
        <w:rPr>
          <w:rFonts w:cs="Times New Roman"/>
          <w:color w:val="000000" w:themeColor="text1"/>
          <w:sz w:val="24"/>
          <w:szCs w:val="24"/>
          <w:lang w:val="uk-UA"/>
        </w:rPr>
        <w:t xml:space="preserve">фізична та реабілітаційна медицина, інтервенційна кардіологія, онкологія, психіатрія, психотерапія, дитяча хірургія, гінекологія, анестезіологія, дитяча анестезіологія, ендоскопія, лікувальна фізкультура, клінічна біохімія, проктологія, токсикологія, бактеріологія, дитяча ортопедія і травматологія, онкогінекологія, онкохірургія, ендокринологія, нейрохірургія, педіатрія, кардіологія, клінічна лабораторна діагностика, неврологія, ортопедія і травматологія, терапевтична стоматологія, рентгенологія, терапія, ультразвукова діагностика, фізіотерапія, хірургія серця і магістральних судин, функціональна діагностика, хірургія, патологічна анатомія, дитяча патологічна анатомія, в разі наявності такого напрямку в переліку платних послуг, які міститься на сайті </w:t>
      </w:r>
      <w:hyperlink r:id="rId7" w:history="1">
        <w:r w:rsidRPr="00375578">
          <w:rPr>
            <w:rStyle w:val="a4"/>
            <w:sz w:val="24"/>
            <w:szCs w:val="24"/>
            <w:lang w:val="uk-UA"/>
          </w:rPr>
          <w:t>https://17mkbl.city.kh.ua/</w:t>
        </w:r>
      </w:hyperlink>
      <w:r>
        <w:rPr>
          <w:rFonts w:cs="Times New Roman"/>
          <w:color w:val="000000" w:themeColor="text1"/>
          <w:sz w:val="24"/>
          <w:szCs w:val="24"/>
          <w:lang w:val="uk-UA"/>
        </w:rPr>
        <w:t xml:space="preserve"> </w:t>
      </w:r>
      <w:r w:rsidRPr="00F42ACB">
        <w:rPr>
          <w:rFonts w:cs="Times New Roman"/>
          <w:color w:val="000000" w:themeColor="text1"/>
          <w:sz w:val="24"/>
          <w:szCs w:val="24"/>
          <w:lang w:val="uk-UA"/>
        </w:rPr>
        <w:t xml:space="preserve"> -  за адресою:  61037, Україна, Харківська обл., м. Харків, проспект Героїв Харкова, будинок 195 (Додаток № 1 до Договору);</w:t>
      </w:r>
    </w:p>
    <w:p w:rsidR="00BD4F9D" w:rsidRPr="00F42ACB" w:rsidRDefault="00BD4F9D" w:rsidP="00BD4F9D">
      <w:pPr>
        <w:pStyle w:val="a3"/>
        <w:numPr>
          <w:ilvl w:val="2"/>
          <w:numId w:val="1"/>
        </w:numPr>
        <w:ind w:left="0"/>
        <w:jc w:val="both"/>
        <w:rPr>
          <w:rFonts w:cs="Times New Roman"/>
          <w:color w:val="000000" w:themeColor="text1"/>
          <w:sz w:val="24"/>
          <w:szCs w:val="24"/>
          <w:lang w:val="uk-UA"/>
        </w:rPr>
      </w:pPr>
      <w:r w:rsidRPr="00F42ACB">
        <w:rPr>
          <w:rStyle w:val="21"/>
          <w:rFonts w:eastAsia="Arial Unicode MS"/>
          <w:color w:val="000000" w:themeColor="text1"/>
          <w:sz w:val="24"/>
          <w:szCs w:val="24"/>
        </w:rPr>
        <w:t xml:space="preserve">Амбулаторна та стаціонарна  медична допомога дорослому та дитячому населенню за напрямками: </w:t>
      </w:r>
      <w:r w:rsidRPr="00F42ACB">
        <w:rPr>
          <w:rFonts w:cs="Times New Roman"/>
          <w:color w:val="000000" w:themeColor="text1"/>
          <w:sz w:val="23"/>
          <w:szCs w:val="23"/>
          <w:lang w:val="uk-UA"/>
        </w:rPr>
        <w:t xml:space="preserve">анестезіологія, дитяча анестезіологія, дитяча офтальмологія, офтальмологія, рентгенологія, терапія, </w:t>
      </w:r>
      <w:r w:rsidRPr="00F42ACB">
        <w:rPr>
          <w:rFonts w:cs="Times New Roman"/>
          <w:color w:val="000000" w:themeColor="text1"/>
          <w:sz w:val="24"/>
          <w:szCs w:val="24"/>
          <w:lang w:val="uk-UA"/>
        </w:rPr>
        <w:t xml:space="preserve">в разі наявності такого напрямку в переліку платних послуг, які міститься на сайті </w:t>
      </w:r>
      <w:hyperlink r:id="rId8" w:history="1">
        <w:r w:rsidRPr="00375578">
          <w:rPr>
            <w:rStyle w:val="a4"/>
            <w:sz w:val="24"/>
            <w:szCs w:val="24"/>
            <w:lang w:val="uk-UA"/>
          </w:rPr>
          <w:t>https://17mkbl.city.kh.ua/</w:t>
        </w:r>
      </w:hyperlink>
      <w:r>
        <w:rPr>
          <w:rFonts w:cs="Times New Roman"/>
          <w:color w:val="000000" w:themeColor="text1"/>
          <w:sz w:val="24"/>
          <w:szCs w:val="24"/>
          <w:lang w:val="uk-UA"/>
        </w:rPr>
        <w:t xml:space="preserve"> </w:t>
      </w:r>
      <w:r w:rsidRPr="00F42ACB">
        <w:rPr>
          <w:rFonts w:cs="Times New Roman"/>
          <w:color w:val="000000" w:themeColor="text1"/>
          <w:sz w:val="24"/>
          <w:szCs w:val="24"/>
          <w:lang w:val="uk-UA"/>
        </w:rPr>
        <w:t xml:space="preserve"> -  за адресою: 61023, Україна, Харківська обл., м. Харків, вулиця Олеся Гончара, будинок 5 (Додаток № 1 до Договору).</w:t>
      </w:r>
    </w:p>
    <w:p w:rsidR="00BD4F9D" w:rsidRPr="00F42ACB" w:rsidRDefault="00BD4F9D" w:rsidP="00BD4F9D">
      <w:pPr>
        <w:tabs>
          <w:tab w:val="left" w:pos="514"/>
        </w:tabs>
        <w:jc w:val="both"/>
        <w:rPr>
          <w:rStyle w:val="21"/>
          <w:rFonts w:eastAsia="Arial Unicode MS"/>
          <w:color w:val="000000" w:themeColor="text1"/>
        </w:rPr>
      </w:pPr>
    </w:p>
    <w:p w:rsidR="00BD4F9D" w:rsidRPr="00DC4E43" w:rsidRDefault="00BD4F9D" w:rsidP="00BD4F9D">
      <w:pPr>
        <w:numPr>
          <w:ilvl w:val="1"/>
          <w:numId w:val="1"/>
        </w:numPr>
        <w:tabs>
          <w:tab w:val="left" w:pos="483"/>
        </w:tabs>
        <w:jc w:val="both"/>
        <w:rPr>
          <w:rFonts w:ascii="Times New Roman" w:hAnsi="Times New Roman" w:cs="Times New Roman"/>
          <w:color w:val="000000" w:themeColor="text1"/>
        </w:rPr>
      </w:pPr>
      <w:r w:rsidRPr="00DC4E43">
        <w:rPr>
          <w:rFonts w:ascii="Times New Roman" w:hAnsi="Times New Roman" w:cs="Times New Roman"/>
          <w:color w:val="000000" w:themeColor="text1"/>
        </w:rPr>
        <w:lastRenderedPageBreak/>
        <w:t xml:space="preserve">Умови надання платних медичних послуг визначаються в затвердженому Положенні «Про платні послуги», яке міститься на сайті </w:t>
      </w:r>
      <w:hyperlink r:id="rId9" w:history="1">
        <w:r w:rsidRPr="00DC4E43">
          <w:rPr>
            <w:rStyle w:val="a4"/>
            <w:rFonts w:ascii="Times New Roman" w:hAnsi="Times New Roman"/>
          </w:rPr>
          <w:t>https://17mkbl.city.kh.ua/</w:t>
        </w:r>
      </w:hyperlink>
    </w:p>
    <w:p w:rsidR="00BD4F9D" w:rsidRPr="00F42ACB" w:rsidRDefault="00BD4F9D" w:rsidP="00BD4F9D">
      <w:pPr>
        <w:numPr>
          <w:ilvl w:val="1"/>
          <w:numId w:val="1"/>
        </w:numPr>
        <w:tabs>
          <w:tab w:val="left" w:pos="47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Розрахунок за надані медичні послуги Замовник здійснює на умовах попередньої оплати (перед фактичним наданням медичних послуг).</w:t>
      </w:r>
    </w:p>
    <w:p w:rsidR="00BD4F9D" w:rsidRPr="00F42ACB" w:rsidRDefault="00BD4F9D" w:rsidP="00BD4F9D">
      <w:pPr>
        <w:numPr>
          <w:ilvl w:val="1"/>
          <w:numId w:val="1"/>
        </w:numPr>
        <w:tabs>
          <w:tab w:val="left" w:pos="48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Медичні працівники не мають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медичному працівнику у зв’язку із виконанням умов цього договору, крім випадків, передбачених законодавством України.</w:t>
      </w:r>
    </w:p>
    <w:p w:rsidR="00BD4F9D" w:rsidRPr="00F42ACB" w:rsidRDefault="00BD4F9D" w:rsidP="00BD4F9D">
      <w:pPr>
        <w:numPr>
          <w:ilvl w:val="1"/>
          <w:numId w:val="1"/>
        </w:numPr>
        <w:tabs>
          <w:tab w:val="left" w:pos="59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Перед початком отримання платних медичних послуг Замовник надає письмову згоду на отримання платної медичної послуги та обробку персональних даних.</w:t>
      </w:r>
    </w:p>
    <w:p w:rsidR="00BD4F9D" w:rsidRPr="00F42ACB" w:rsidRDefault="00BD4F9D" w:rsidP="00BD4F9D">
      <w:pPr>
        <w:numPr>
          <w:ilvl w:val="1"/>
          <w:numId w:val="1"/>
        </w:numPr>
        <w:tabs>
          <w:tab w:val="left" w:pos="59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Замовник зобов'язаний надати інформовану добровільну згоду пацієнта відповідно до первинної облікової документації ф № 003-6/о.</w:t>
      </w:r>
    </w:p>
    <w:p w:rsidR="00BD4F9D" w:rsidRPr="00F42ACB" w:rsidRDefault="00BD4F9D" w:rsidP="00BD4F9D">
      <w:pPr>
        <w:numPr>
          <w:ilvl w:val="1"/>
          <w:numId w:val="1"/>
        </w:numPr>
        <w:tabs>
          <w:tab w:val="left" w:pos="622"/>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Якщо Замовник не згодний з умовами даного Договору, він не вправі користуватися платними медичними послугами.</w:t>
      </w:r>
    </w:p>
    <w:p w:rsidR="00BD4F9D" w:rsidRPr="00F42ACB" w:rsidRDefault="00BD4F9D" w:rsidP="00BD4F9D">
      <w:pPr>
        <w:numPr>
          <w:ilvl w:val="1"/>
          <w:numId w:val="1"/>
        </w:numPr>
        <w:tabs>
          <w:tab w:val="left" w:pos="622"/>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У разі незгоди Замовника зі змінами, внесеними Виконавцем у даний Договір або з новими тарифами на платні медичні послуги Замовник має право не звертатись до Виконавця за платними медичними послугами.</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АКЦЕПТУВАННЯ ДОГОВОРУ</w:t>
      </w:r>
    </w:p>
    <w:p w:rsidR="00BD4F9D" w:rsidRPr="00F42ACB" w:rsidRDefault="00BD4F9D" w:rsidP="00BD4F9D">
      <w:pPr>
        <w:numPr>
          <w:ilvl w:val="1"/>
          <w:numId w:val="1"/>
        </w:numPr>
        <w:tabs>
          <w:tab w:val="left" w:pos="47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Підтвердженням повного і беззаперечного прийняття Публічного договору є факт підписання Згоди пацієнта (Додаток № 2 до Договору) повної попередньої оплати вартості медичної послуги.</w:t>
      </w:r>
    </w:p>
    <w:p w:rsidR="00BD4F9D" w:rsidRPr="00F42ACB" w:rsidRDefault="00BD4F9D" w:rsidP="00BD4F9D">
      <w:pPr>
        <w:numPr>
          <w:ilvl w:val="1"/>
          <w:numId w:val="1"/>
        </w:numPr>
        <w:tabs>
          <w:tab w:val="left" w:pos="47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Публічний договір вважається укладеним без його подальшого підписання з моменту підписання Згоди пацієнта та зарахування грошових коштів на рахунок Підприємства. </w:t>
      </w:r>
    </w:p>
    <w:p w:rsidR="00BD4F9D" w:rsidRPr="00F42ACB" w:rsidRDefault="00BD4F9D" w:rsidP="00BD4F9D">
      <w:pPr>
        <w:numPr>
          <w:ilvl w:val="1"/>
          <w:numId w:val="1"/>
        </w:numPr>
        <w:tabs>
          <w:tab w:val="left" w:pos="47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Укладення пацієнтом Публічного договору є автоматичне погодження з повним і беззастережним прийняттям умов Договору, встановлених тарифів на медичні послуги Виконавцем та всіх додатків, що є невід’ємною частиною даного Договору.</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ВАРТІСТЬ ПОСЛУГ ТА ПОРЯДОК ЗДІЙСНЕННЯ ОПЛАТИ</w:t>
      </w:r>
    </w:p>
    <w:p w:rsidR="00BD4F9D" w:rsidRPr="00F42ACB" w:rsidRDefault="00BD4F9D" w:rsidP="00BD4F9D">
      <w:pPr>
        <w:numPr>
          <w:ilvl w:val="1"/>
          <w:numId w:val="1"/>
        </w:numPr>
        <w:tabs>
          <w:tab w:val="left" w:pos="5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Вартість кожної медичної послуги є динамічною, тобто може бути зменшена, або збільшена  в залежності  від  перебігу процесу лікування.  </w:t>
      </w:r>
    </w:p>
    <w:p w:rsidR="00BD4F9D" w:rsidRPr="00DC4E43" w:rsidRDefault="00BD4F9D" w:rsidP="00BD4F9D">
      <w:pPr>
        <w:numPr>
          <w:ilvl w:val="1"/>
          <w:numId w:val="1"/>
        </w:numPr>
        <w:tabs>
          <w:tab w:val="left" w:pos="483"/>
        </w:tabs>
        <w:jc w:val="both"/>
        <w:rPr>
          <w:rFonts w:ascii="Times New Roman" w:hAnsi="Times New Roman" w:cs="Times New Roman"/>
          <w:color w:val="000000" w:themeColor="text1"/>
        </w:rPr>
      </w:pPr>
      <w:r w:rsidRPr="00DC4E43">
        <w:rPr>
          <w:rFonts w:ascii="Times New Roman" w:hAnsi="Times New Roman" w:cs="Times New Roman"/>
          <w:color w:val="000000" w:themeColor="text1"/>
        </w:rPr>
        <w:t xml:space="preserve">Оплата медичної послуги здійснюється на підставі рахунку на попередню оплату, який  розраховується  відповідно до базового тарифу на медичну послугу, який  міститься на сайті </w:t>
      </w:r>
      <w:hyperlink r:id="rId10" w:history="1">
        <w:r w:rsidRPr="00DC4E43">
          <w:rPr>
            <w:rStyle w:val="a4"/>
            <w:rFonts w:ascii="Times New Roman" w:hAnsi="Times New Roman"/>
          </w:rPr>
          <w:t>https://17mkbl.city.kh.ua/</w:t>
        </w:r>
      </w:hyperlink>
      <w:r w:rsidRPr="00DC4E43">
        <w:rPr>
          <w:rFonts w:ascii="Times New Roman" w:hAnsi="Times New Roman" w:cs="Times New Roman"/>
          <w:color w:val="000000" w:themeColor="text1"/>
        </w:rPr>
        <w:t xml:space="preserve"> та сплачується Замовником перед фактичним наданням медичних послуг. Та рахунку в якому визначається  остаточна вартість наданої послуги. Також остаточна вартість  відображається в Акті прийому передачі  наданих платних послуг.</w:t>
      </w:r>
    </w:p>
    <w:p w:rsidR="00BD4F9D" w:rsidRPr="00F42ACB" w:rsidRDefault="00BD4F9D" w:rsidP="00BD4F9D">
      <w:pPr>
        <w:numPr>
          <w:ilvl w:val="1"/>
          <w:numId w:val="1"/>
        </w:numPr>
        <w:tabs>
          <w:tab w:val="left" w:pos="50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Оплата наданих медичних послуг здійснюється Замовником  в національній валюті України – гривні, у безготівковій формі, шляхом перерахування грошових коштів на рахунок виконавця.</w:t>
      </w:r>
    </w:p>
    <w:p w:rsidR="00BD4F9D" w:rsidRPr="00F42ACB" w:rsidRDefault="00BD4F9D" w:rsidP="00BD4F9D">
      <w:pPr>
        <w:numPr>
          <w:ilvl w:val="1"/>
          <w:numId w:val="1"/>
        </w:numPr>
        <w:tabs>
          <w:tab w:val="left" w:pos="50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Здійснення Замовником повної оплати медичних послуг вважається виконаним належним чином та у повному обсязі в момент надходження на розрахунковий рахунок Виконавця грошових коштів у розмірі, що підлягає оплаті. Часткова оплата не являється належним виконанням Замовником своїх зобов’язань та не звільняє його від відповідальності за неналежне виконання прийнятих на себе зобов’язань. </w:t>
      </w:r>
    </w:p>
    <w:p w:rsidR="00BD4F9D" w:rsidRPr="00F42ACB" w:rsidRDefault="00BD4F9D" w:rsidP="00BD4F9D">
      <w:pPr>
        <w:numPr>
          <w:ilvl w:val="1"/>
          <w:numId w:val="1"/>
        </w:numPr>
        <w:tabs>
          <w:tab w:val="left" w:pos="50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Замовник самостійно несе відповідальність за правильність здійснених ним платежів.</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УМОВИ НАДАННЯ ТА ПРИЙМАННЯ-ПЕРЕДАЧІ ПОСЛУГ</w:t>
      </w:r>
    </w:p>
    <w:p w:rsidR="00BD4F9D" w:rsidRPr="00F42ACB" w:rsidRDefault="00BD4F9D" w:rsidP="00BD4F9D">
      <w:pPr>
        <w:numPr>
          <w:ilvl w:val="1"/>
          <w:numId w:val="1"/>
        </w:numPr>
        <w:tabs>
          <w:tab w:val="left" w:pos="5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Платні медичні послуги надаються медичними працівниками Виконавця, які мають відповідну спеціальну освіту і відповідають єдиним кваліфікаційним вимогам відповідно до чинного законодавства України.</w:t>
      </w:r>
    </w:p>
    <w:p w:rsidR="00BD4F9D" w:rsidRPr="00F42ACB" w:rsidRDefault="00BD4F9D" w:rsidP="00BD4F9D">
      <w:pPr>
        <w:numPr>
          <w:ilvl w:val="1"/>
          <w:numId w:val="1"/>
        </w:numPr>
        <w:tabs>
          <w:tab w:val="left" w:pos="5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До початку надання медичних послуг медичний працівник повідомляє пацієнту перелік та вартість всіх медичних послуг.</w:t>
      </w:r>
    </w:p>
    <w:p w:rsidR="00BD4F9D" w:rsidRPr="00F42ACB" w:rsidRDefault="00BD4F9D" w:rsidP="00BD4F9D">
      <w:pPr>
        <w:numPr>
          <w:ilvl w:val="1"/>
          <w:numId w:val="1"/>
        </w:numPr>
        <w:tabs>
          <w:tab w:val="left" w:pos="5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Пацієнт надає письмову згоду на отримання платної медичної послуги та обробку персональних даних, і заповнює інформовану добровільну згоду пацієнта відповідно до первинної облікової документації ф № 003-6/о.</w:t>
      </w:r>
    </w:p>
    <w:p w:rsidR="00BD4F9D" w:rsidRPr="00F42ACB" w:rsidRDefault="00BD4F9D" w:rsidP="00BD4F9D">
      <w:pPr>
        <w:numPr>
          <w:ilvl w:val="1"/>
          <w:numId w:val="1"/>
        </w:numPr>
        <w:tabs>
          <w:tab w:val="left" w:pos="49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Приймання наданих медичних послуг між Замовником та Виконавцем здійснюється шляхом підписання Акту прийому передачі  наданих платних послуг, що складається та </w:t>
      </w:r>
      <w:r w:rsidRPr="00F42ACB">
        <w:rPr>
          <w:rFonts w:ascii="Times New Roman" w:hAnsi="Times New Roman" w:cs="Times New Roman"/>
          <w:color w:val="000000" w:themeColor="text1"/>
        </w:rPr>
        <w:lastRenderedPageBreak/>
        <w:t xml:space="preserve">підписується у двох оригінальних примірниках. </w:t>
      </w:r>
    </w:p>
    <w:p w:rsidR="00BD4F9D" w:rsidRPr="00F42ACB" w:rsidRDefault="00BD4F9D" w:rsidP="00BD4F9D">
      <w:pPr>
        <w:tabs>
          <w:tab w:val="left" w:pos="496"/>
        </w:tabs>
        <w:jc w:val="both"/>
        <w:rPr>
          <w:rFonts w:ascii="Times New Roman" w:hAnsi="Times New Roman" w:cs="Times New Roman"/>
          <w:color w:val="000000" w:themeColor="text1"/>
        </w:rPr>
      </w:pP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ЯКІСТЬ НАДАННЯ МЕДИЧНИХ ПОСЛУГ</w:t>
      </w:r>
    </w:p>
    <w:p w:rsidR="00BD4F9D" w:rsidRPr="00F42ACB" w:rsidRDefault="00BD4F9D" w:rsidP="00BD4F9D">
      <w:pPr>
        <w:numPr>
          <w:ilvl w:val="1"/>
          <w:numId w:val="1"/>
        </w:numPr>
        <w:tabs>
          <w:tab w:val="left" w:pos="49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Контроль якості надання медичної послуги здійснюється у випадках, в порядку та в строки, що передбачені чинним законодавством України.</w:t>
      </w:r>
    </w:p>
    <w:p w:rsidR="00BD4F9D" w:rsidRPr="00F42ACB" w:rsidRDefault="00BD4F9D" w:rsidP="00BD4F9D">
      <w:pPr>
        <w:numPr>
          <w:ilvl w:val="1"/>
          <w:numId w:val="1"/>
        </w:numPr>
        <w:tabs>
          <w:tab w:val="left" w:pos="5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Якість наданих медичних послуг повинна відповідати вимогам законодавства України.</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ПРАВА ТА ОБОВ’ЯЗКИ СТОРІН</w:t>
      </w:r>
    </w:p>
    <w:p w:rsidR="00BD4F9D" w:rsidRPr="00F42ACB" w:rsidRDefault="00BD4F9D" w:rsidP="00BD4F9D">
      <w:pPr>
        <w:pStyle w:val="30"/>
        <w:shd w:val="clear" w:color="auto" w:fill="auto"/>
        <w:spacing w:before="0" w:line="240" w:lineRule="auto"/>
        <w:rPr>
          <w:color w:val="000000" w:themeColor="text1"/>
          <w:sz w:val="24"/>
          <w:szCs w:val="24"/>
        </w:rPr>
      </w:pPr>
      <w:r w:rsidRPr="00F42ACB">
        <w:rPr>
          <w:color w:val="000000" w:themeColor="text1"/>
          <w:sz w:val="24"/>
          <w:szCs w:val="24"/>
          <w:lang w:eastAsia="uk-UA" w:bidi="uk-UA"/>
        </w:rPr>
        <w:t>7.1. Права Замовника:</w:t>
      </w:r>
    </w:p>
    <w:p w:rsidR="00BD4F9D" w:rsidRPr="00F42ACB" w:rsidRDefault="00BD4F9D" w:rsidP="00BD4F9D">
      <w:pPr>
        <w:numPr>
          <w:ilvl w:val="0"/>
          <w:numId w:val="2"/>
        </w:numPr>
        <w:tabs>
          <w:tab w:val="left" w:pos="67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Отримати медичні послуги належної якості в порядку, строки та на умовах, що передбачені цим Публічним договором.</w:t>
      </w:r>
    </w:p>
    <w:p w:rsidR="00BD4F9D" w:rsidRPr="00F42ACB" w:rsidRDefault="00BD4F9D" w:rsidP="00BD4F9D">
      <w:pPr>
        <w:numPr>
          <w:ilvl w:val="0"/>
          <w:numId w:val="2"/>
        </w:numPr>
        <w:tabs>
          <w:tab w:val="left" w:pos="68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Виконавця.</w:t>
      </w:r>
    </w:p>
    <w:p w:rsidR="00BD4F9D" w:rsidRPr="00F42ACB" w:rsidRDefault="00BD4F9D" w:rsidP="00BD4F9D">
      <w:pPr>
        <w:numPr>
          <w:ilvl w:val="0"/>
          <w:numId w:val="2"/>
        </w:numPr>
        <w:tabs>
          <w:tab w:val="left" w:pos="68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медичних послуг.</w:t>
      </w:r>
    </w:p>
    <w:p w:rsidR="00BD4F9D" w:rsidRPr="00F42ACB" w:rsidRDefault="00BD4F9D" w:rsidP="00BD4F9D">
      <w:pPr>
        <w:numPr>
          <w:ilvl w:val="0"/>
          <w:numId w:val="2"/>
        </w:numPr>
        <w:tabs>
          <w:tab w:val="left" w:pos="68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На таємницю про стан свого здоров’я, факт звернення за медичною допомогою, діагноз, а також про відомості, одержані при його медичному обстеженні, за винятком випадків, передбачених законодавством.</w:t>
      </w:r>
    </w:p>
    <w:p w:rsidR="00BD4F9D" w:rsidRPr="00F42ACB" w:rsidRDefault="00BD4F9D" w:rsidP="00BD4F9D">
      <w:pPr>
        <w:pStyle w:val="32"/>
        <w:keepNext/>
        <w:keepLines/>
        <w:numPr>
          <w:ilvl w:val="0"/>
          <w:numId w:val="3"/>
        </w:numPr>
        <w:shd w:val="clear" w:color="auto" w:fill="auto"/>
        <w:tabs>
          <w:tab w:val="left" w:pos="476"/>
        </w:tabs>
        <w:spacing w:line="240" w:lineRule="auto"/>
        <w:rPr>
          <w:color w:val="000000" w:themeColor="text1"/>
          <w:sz w:val="24"/>
          <w:szCs w:val="24"/>
        </w:rPr>
      </w:pPr>
      <w:bookmarkStart w:id="2" w:name="bookmark2"/>
      <w:r w:rsidRPr="00F42ACB">
        <w:rPr>
          <w:color w:val="000000" w:themeColor="text1"/>
          <w:sz w:val="24"/>
          <w:szCs w:val="24"/>
          <w:lang w:eastAsia="uk-UA" w:bidi="uk-UA"/>
        </w:rPr>
        <w:t>Обов’язки Замовника:</w:t>
      </w:r>
      <w:bookmarkEnd w:id="2"/>
    </w:p>
    <w:p w:rsidR="00BD4F9D" w:rsidRPr="00F42ACB" w:rsidRDefault="00BD4F9D" w:rsidP="00BD4F9D">
      <w:pPr>
        <w:numPr>
          <w:ilvl w:val="0"/>
          <w:numId w:val="4"/>
        </w:numPr>
        <w:tabs>
          <w:tab w:val="left" w:pos="65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Неухильно дотримуватись усних чи письмових приписів і рекомендацій медичних працівників.</w:t>
      </w:r>
    </w:p>
    <w:p w:rsidR="00BD4F9D" w:rsidRPr="00F42ACB" w:rsidRDefault="00BD4F9D" w:rsidP="00BD4F9D">
      <w:pPr>
        <w:numPr>
          <w:ilvl w:val="0"/>
          <w:numId w:val="4"/>
        </w:numPr>
        <w:tabs>
          <w:tab w:val="left" w:pos="65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Надавати оригінали чи копії документів, що містять інформацію про стан свого здоров’я, які необхідні Виконавцю для надання медичних послуг.</w:t>
      </w:r>
    </w:p>
    <w:p w:rsidR="00BD4F9D" w:rsidRPr="00F42ACB" w:rsidRDefault="00BD4F9D" w:rsidP="00BD4F9D">
      <w:pPr>
        <w:numPr>
          <w:ilvl w:val="0"/>
          <w:numId w:val="4"/>
        </w:numPr>
        <w:tabs>
          <w:tab w:val="left" w:pos="66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Оплачувати вартість медичних послуг в порядку та на умовах, визначених цим Договором.</w:t>
      </w: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7.2.4.Замовник зобов’язаний дотримуватися Правил перебування пацієнтів у приміщеннях підприємства.</w:t>
      </w:r>
    </w:p>
    <w:p w:rsidR="00BD4F9D" w:rsidRPr="00F42ACB" w:rsidRDefault="00BD4F9D" w:rsidP="00BD4F9D">
      <w:pPr>
        <w:numPr>
          <w:ilvl w:val="0"/>
          <w:numId w:val="5"/>
        </w:numPr>
        <w:tabs>
          <w:tab w:val="left" w:pos="65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До початку надання медичних послуг повідомити медичному працівнику весь перелік лікарських засобів, які застосовує пацієнт, а також про всі відомі хвороби, вади, алергічні чи специфічні реакції на лікарські засоби і продукти харчування та іншу суттєву інформацію про стан свого здоров’я.</w:t>
      </w:r>
    </w:p>
    <w:p w:rsidR="00BD4F9D" w:rsidRPr="00F42ACB" w:rsidRDefault="00BD4F9D" w:rsidP="00BD4F9D">
      <w:pPr>
        <w:numPr>
          <w:ilvl w:val="0"/>
          <w:numId w:val="5"/>
        </w:numPr>
        <w:tabs>
          <w:tab w:val="left" w:pos="65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На протязі доби після отримання медичних послуг повідомляти медичним працівникам про покращення або погіршення самопочуття, появу або зникнення симптомів та іншу інформацію про зміни стану свого здоров’я.</w:t>
      </w:r>
    </w:p>
    <w:p w:rsidR="00BD4F9D" w:rsidRPr="00F42ACB" w:rsidRDefault="00BD4F9D" w:rsidP="00BD4F9D">
      <w:pPr>
        <w:pStyle w:val="32"/>
        <w:keepNext/>
        <w:keepLines/>
        <w:numPr>
          <w:ilvl w:val="0"/>
          <w:numId w:val="3"/>
        </w:numPr>
        <w:shd w:val="clear" w:color="auto" w:fill="auto"/>
        <w:tabs>
          <w:tab w:val="left" w:pos="649"/>
        </w:tabs>
        <w:spacing w:line="240" w:lineRule="auto"/>
        <w:rPr>
          <w:color w:val="000000" w:themeColor="text1"/>
          <w:sz w:val="24"/>
          <w:szCs w:val="24"/>
        </w:rPr>
      </w:pPr>
      <w:bookmarkStart w:id="3" w:name="bookmark3"/>
      <w:r w:rsidRPr="00F42ACB">
        <w:rPr>
          <w:color w:val="000000" w:themeColor="text1"/>
          <w:sz w:val="24"/>
          <w:szCs w:val="24"/>
          <w:lang w:eastAsia="uk-UA" w:bidi="uk-UA"/>
        </w:rPr>
        <w:t>Права Виконавця:</w:t>
      </w:r>
      <w:bookmarkEnd w:id="3"/>
    </w:p>
    <w:p w:rsidR="00BD4F9D" w:rsidRPr="00F42ACB" w:rsidRDefault="00BD4F9D" w:rsidP="00BD4F9D">
      <w:pPr>
        <w:numPr>
          <w:ilvl w:val="0"/>
          <w:numId w:val="6"/>
        </w:numPr>
        <w:tabs>
          <w:tab w:val="left" w:pos="65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Якщо інформація про хворобу пацієнта може погіршити стан його здоров’я або зашкодити процесу надання медичних послуг, медичний працівник має право надати неповну інформацію про стан здоров’я пацієнта, обмежити можливість його ознайомлення з окремими медичними документами.</w:t>
      </w:r>
    </w:p>
    <w:p w:rsidR="00BD4F9D" w:rsidRPr="00F42ACB" w:rsidRDefault="00BD4F9D" w:rsidP="00BD4F9D">
      <w:pPr>
        <w:numPr>
          <w:ilvl w:val="0"/>
          <w:numId w:val="6"/>
        </w:numPr>
        <w:tabs>
          <w:tab w:val="left" w:pos="65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Вести фото та/або відео фіксацію процесу надання медичних послуг та в подальшому використовувати знеособлені результати такої фіксації в рекламних, навчальних та інших цілях, що не суперечать законодавству України.</w:t>
      </w:r>
    </w:p>
    <w:p w:rsidR="00BD4F9D" w:rsidRPr="00F42ACB" w:rsidRDefault="00BD4F9D" w:rsidP="00BD4F9D">
      <w:pPr>
        <w:numPr>
          <w:ilvl w:val="0"/>
          <w:numId w:val="6"/>
        </w:numPr>
        <w:tabs>
          <w:tab w:val="left" w:pos="66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Відмовитись від надання медичних послуг в разі порушення пацієнтом умов цього Договору та Правил перебування пацієнтів у приміщеннях підприємства.</w:t>
      </w:r>
    </w:p>
    <w:p w:rsidR="00BD4F9D" w:rsidRPr="00F42ACB" w:rsidRDefault="00BD4F9D" w:rsidP="00BD4F9D">
      <w:pPr>
        <w:pStyle w:val="32"/>
        <w:keepNext/>
        <w:keepLines/>
        <w:numPr>
          <w:ilvl w:val="0"/>
          <w:numId w:val="3"/>
        </w:numPr>
        <w:shd w:val="clear" w:color="auto" w:fill="auto"/>
        <w:tabs>
          <w:tab w:val="left" w:pos="476"/>
        </w:tabs>
        <w:spacing w:line="240" w:lineRule="auto"/>
        <w:rPr>
          <w:color w:val="000000" w:themeColor="text1"/>
          <w:sz w:val="24"/>
          <w:szCs w:val="24"/>
        </w:rPr>
      </w:pPr>
      <w:bookmarkStart w:id="4" w:name="bookmark4"/>
      <w:r w:rsidRPr="00F42ACB">
        <w:rPr>
          <w:color w:val="000000" w:themeColor="text1"/>
          <w:sz w:val="24"/>
          <w:szCs w:val="24"/>
          <w:lang w:eastAsia="uk-UA" w:bidi="uk-UA"/>
        </w:rPr>
        <w:t>Обов'язки Виконавця:</w:t>
      </w:r>
      <w:bookmarkEnd w:id="4"/>
    </w:p>
    <w:p w:rsidR="00BD4F9D" w:rsidRPr="00F42ACB" w:rsidRDefault="00BD4F9D" w:rsidP="00BD4F9D">
      <w:pPr>
        <w:numPr>
          <w:ilvl w:val="0"/>
          <w:numId w:val="7"/>
        </w:numPr>
        <w:tabs>
          <w:tab w:val="left" w:pos="65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Надавати пацієнту медичні послуги належної якості в порядку та на умовах, визначених цим Публічним договором.</w:t>
      </w:r>
    </w:p>
    <w:p w:rsidR="00BD4F9D" w:rsidRPr="00F42ACB" w:rsidRDefault="00BD4F9D" w:rsidP="00BD4F9D">
      <w:pPr>
        <w:numPr>
          <w:ilvl w:val="0"/>
          <w:numId w:val="7"/>
        </w:numPr>
        <w:tabs>
          <w:tab w:val="left" w:pos="65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Використовувати лікарські засоби та вироби медичного призначення, дозволені для використання в України.</w:t>
      </w:r>
    </w:p>
    <w:p w:rsidR="00BD4F9D" w:rsidRPr="00F42ACB" w:rsidRDefault="00BD4F9D" w:rsidP="00BD4F9D">
      <w:pPr>
        <w:numPr>
          <w:ilvl w:val="0"/>
          <w:numId w:val="7"/>
        </w:numPr>
        <w:tabs>
          <w:tab w:val="left" w:pos="658"/>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Вести та зберігати медичну документацію і звітність відповідно до вимог чинного законодавства України.</w:t>
      </w:r>
    </w:p>
    <w:p w:rsidR="00BD4F9D" w:rsidRPr="00F42ACB" w:rsidRDefault="00BD4F9D" w:rsidP="00BD4F9D">
      <w:pPr>
        <w:pStyle w:val="32"/>
        <w:keepNext/>
        <w:keepLines/>
        <w:numPr>
          <w:ilvl w:val="0"/>
          <w:numId w:val="1"/>
        </w:numPr>
        <w:shd w:val="clear" w:color="auto" w:fill="auto"/>
        <w:spacing w:line="240" w:lineRule="auto"/>
        <w:jc w:val="center"/>
        <w:rPr>
          <w:color w:val="000000" w:themeColor="text1"/>
          <w:sz w:val="24"/>
          <w:szCs w:val="24"/>
        </w:rPr>
      </w:pPr>
      <w:bookmarkStart w:id="5" w:name="bookmark5"/>
      <w:r w:rsidRPr="00F42ACB">
        <w:rPr>
          <w:color w:val="000000" w:themeColor="text1"/>
          <w:sz w:val="24"/>
          <w:szCs w:val="24"/>
          <w:lang w:eastAsia="uk-UA" w:bidi="uk-UA"/>
        </w:rPr>
        <w:t>ВІДПОВІДАЛЬНІСТЬ СТОРІН</w:t>
      </w:r>
      <w:bookmarkEnd w:id="5"/>
    </w:p>
    <w:p w:rsidR="00BD4F9D" w:rsidRPr="00F42ACB" w:rsidRDefault="00BD4F9D" w:rsidP="00BD4F9D">
      <w:pPr>
        <w:numPr>
          <w:ilvl w:val="1"/>
          <w:numId w:val="1"/>
        </w:numPr>
        <w:tabs>
          <w:tab w:val="left" w:pos="47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Виконавець не несе відповідальності уразі виникнення ускладнень у Замовника або за </w:t>
      </w:r>
      <w:r w:rsidRPr="00F42ACB">
        <w:rPr>
          <w:rFonts w:ascii="Times New Roman" w:hAnsi="Times New Roman" w:cs="Times New Roman"/>
          <w:color w:val="000000" w:themeColor="text1"/>
        </w:rPr>
        <w:lastRenderedPageBreak/>
        <w:t>шкоду, заподіяну життю та здоров’ю Замовника в результаті: - невиконання пацієнтом обов’язків, передбачених підпунктом 7.2.1. цього Договору, зокрема приписів і рекомендацій медичних працівників; - неповідомлення пацієнтом суттєвої інформації про стан свого здоров’я; - використання лікарських засобів та виробів медичного призначення неналежної якості або таких, що не призначені медичним працівником Підприємства; - неповідомлення пацієнтом інформації, передбаченої пунктом 7.2.6. цього Договору; - отримання медичної допомоги в інших закладах охорони здоров’я; - розвитку захворювань чи патологій, які не пов’язані з наданням медичних послуг за цим Договором.</w:t>
      </w:r>
    </w:p>
    <w:p w:rsidR="00BD4F9D" w:rsidRPr="00F42ACB" w:rsidRDefault="00BD4F9D" w:rsidP="00BD4F9D">
      <w:pPr>
        <w:numPr>
          <w:ilvl w:val="1"/>
          <w:numId w:val="1"/>
        </w:numPr>
        <w:tabs>
          <w:tab w:val="left" w:pos="47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Виконавець звільняється від відповідальності, якщо настання ускладнень відбулося не з вини медичних працівників Підприємства (не пов’язано з якістю медичних послуг, що надається пацієнту медичними працівниками Підприємства).</w:t>
      </w:r>
    </w:p>
    <w:p w:rsidR="00BD4F9D" w:rsidRPr="00F42ACB" w:rsidRDefault="00BD4F9D" w:rsidP="00BD4F9D">
      <w:pPr>
        <w:numPr>
          <w:ilvl w:val="1"/>
          <w:numId w:val="1"/>
        </w:numPr>
        <w:tabs>
          <w:tab w:val="left" w:pos="47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За невиконання або неналежне виконання своїх зобов’язань за умовами Договору Сторони несуть відповідальність відповідно до чинного законодавства України.</w:t>
      </w:r>
    </w:p>
    <w:p w:rsidR="00BD4F9D" w:rsidRPr="00F42ACB" w:rsidRDefault="00BD4F9D" w:rsidP="00BD4F9D">
      <w:pPr>
        <w:numPr>
          <w:ilvl w:val="1"/>
          <w:numId w:val="1"/>
        </w:numPr>
        <w:tabs>
          <w:tab w:val="left" w:pos="48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Замовник зобов’язується не порушувати і не намагатися порушувати положення цього Договору.</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proofErr w:type="gramStart"/>
      <w:r w:rsidRPr="00F42ACB">
        <w:rPr>
          <w:color w:val="000000" w:themeColor="text1"/>
          <w:sz w:val="24"/>
          <w:szCs w:val="24"/>
          <w:lang w:val="ru-RU" w:eastAsia="ru-RU" w:bidi="ru-RU"/>
        </w:rPr>
        <w:t>ФОРС</w:t>
      </w:r>
      <w:proofErr w:type="gramEnd"/>
      <w:r w:rsidRPr="00F42ACB">
        <w:rPr>
          <w:color w:val="000000" w:themeColor="text1"/>
          <w:sz w:val="24"/>
          <w:szCs w:val="24"/>
          <w:lang w:val="ru-RU" w:eastAsia="ru-RU" w:bidi="ru-RU"/>
        </w:rPr>
        <w:t xml:space="preserve"> МАЖОР</w:t>
      </w:r>
    </w:p>
    <w:p w:rsidR="00BD4F9D" w:rsidRPr="00F42ACB" w:rsidRDefault="00BD4F9D" w:rsidP="00BD4F9D">
      <w:pPr>
        <w:numPr>
          <w:ilvl w:val="1"/>
          <w:numId w:val="1"/>
        </w:numPr>
        <w:tabs>
          <w:tab w:val="left" w:pos="523"/>
        </w:tabs>
        <w:jc w:val="both"/>
        <w:rPr>
          <w:rFonts w:ascii="Times New Roman" w:hAnsi="Times New Roman" w:cs="Times New Roman"/>
          <w:color w:val="000000" w:themeColor="text1"/>
        </w:rPr>
      </w:pPr>
      <w:r w:rsidRPr="00F42ACB">
        <w:rPr>
          <w:rFonts w:ascii="Times New Roman" w:hAnsi="Times New Roman" w:cs="Times New Roman"/>
          <w:color w:val="000000" w:themeColor="text1"/>
          <w:lang w:eastAsia="ru-RU" w:bidi="ru-RU"/>
        </w:rPr>
        <w:t xml:space="preserve">При </w:t>
      </w:r>
      <w:r w:rsidRPr="00F42ACB">
        <w:rPr>
          <w:rFonts w:ascii="Times New Roman" w:hAnsi="Times New Roman" w:cs="Times New Roman"/>
          <w:color w:val="000000" w:themeColor="text1"/>
        </w:rPr>
        <w:t xml:space="preserve">настанні стихійних явищ </w:t>
      </w:r>
      <w:r w:rsidRPr="00F42ACB">
        <w:rPr>
          <w:rFonts w:ascii="Times New Roman" w:hAnsi="Times New Roman" w:cs="Times New Roman"/>
          <w:color w:val="000000" w:themeColor="text1"/>
          <w:lang w:eastAsia="ru-RU" w:bidi="ru-RU"/>
        </w:rPr>
        <w:t xml:space="preserve">природного характеру </w:t>
      </w:r>
      <w:r w:rsidRPr="00F42ACB">
        <w:rPr>
          <w:rFonts w:ascii="Times New Roman" w:hAnsi="Times New Roman" w:cs="Times New Roman"/>
          <w:color w:val="000000" w:themeColor="text1"/>
        </w:rPr>
        <w:t>(землетруси, повені, урагани, руйнування в результаті блискавки тощо), лих техногенного та антропогенного походження (вибухи, пожежі, тощо), обставин соціального, політичного і міжнародного походження (військові дії, громадські хвилювання, епідемії, страйки, бойкоти, блокади, ембарго, інші міжнародні санкції або дії державних органів), які є обставинами неможливості частково або в повній мірі виконання зобов'язань за Договором, Сторони звільняються від відповідальності за невиконання своїх зобов'язань відповідно до часу дії форс-мажорних обставин.</w:t>
      </w:r>
    </w:p>
    <w:p w:rsidR="00BD4F9D" w:rsidRPr="00F42ACB" w:rsidRDefault="00BD4F9D" w:rsidP="00BD4F9D">
      <w:pPr>
        <w:numPr>
          <w:ilvl w:val="1"/>
          <w:numId w:val="1"/>
        </w:numPr>
        <w:tabs>
          <w:tab w:val="left" w:pos="52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Сторона, для якої наступили форс-мажорні обставини, зобов'язана протягом не більше, ніж </w:t>
      </w:r>
      <w:r w:rsidRPr="00F42ACB">
        <w:rPr>
          <w:rStyle w:val="22"/>
          <w:rFonts w:eastAsia="Arial Unicode MS"/>
          <w:color w:val="000000" w:themeColor="text1"/>
        </w:rPr>
        <w:t xml:space="preserve">10 (десять) календарних днів </w:t>
      </w:r>
      <w:r w:rsidRPr="00F42ACB">
        <w:rPr>
          <w:rFonts w:ascii="Times New Roman" w:hAnsi="Times New Roman" w:cs="Times New Roman"/>
          <w:color w:val="000000" w:themeColor="text1"/>
        </w:rPr>
        <w:t>з часу їх настання або припинення повідомити будь яким способом іншу Сторону.</w:t>
      </w:r>
    </w:p>
    <w:p w:rsidR="00BD4F9D" w:rsidRPr="00F42ACB" w:rsidRDefault="00BD4F9D" w:rsidP="00BD4F9D">
      <w:pPr>
        <w:numPr>
          <w:ilvl w:val="1"/>
          <w:numId w:val="1"/>
        </w:numPr>
        <w:tabs>
          <w:tab w:val="left" w:pos="52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У випадку якщо форс-мажорні обставини тривають понад </w:t>
      </w:r>
      <w:r w:rsidRPr="00F42ACB">
        <w:rPr>
          <w:rStyle w:val="22"/>
          <w:rFonts w:eastAsia="Arial Unicode MS"/>
          <w:color w:val="000000" w:themeColor="text1"/>
        </w:rPr>
        <w:t xml:space="preserve">60 (шістдесят) календарних днів, </w:t>
      </w:r>
      <w:r w:rsidRPr="00F42ACB">
        <w:rPr>
          <w:rFonts w:ascii="Times New Roman" w:hAnsi="Times New Roman" w:cs="Times New Roman"/>
          <w:color w:val="000000" w:themeColor="text1"/>
        </w:rPr>
        <w:t>Сторони можуть виступити з ініціативою про розірвання Договору.</w:t>
      </w:r>
    </w:p>
    <w:p w:rsidR="00BD4F9D" w:rsidRPr="00F42ACB" w:rsidRDefault="00BD4F9D" w:rsidP="00BD4F9D">
      <w:pPr>
        <w:numPr>
          <w:ilvl w:val="1"/>
          <w:numId w:val="1"/>
        </w:numPr>
        <w:tabs>
          <w:tab w:val="left" w:pos="523"/>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Настання форс-мажорних обставин не є підставою для невиконання Сторонами зобов'язань, термін виконання яких настав до дати виникнення таких обставин, а також для звільнення Сторін від відповідальності за таке невиконання.</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ПОРЯДОК ВИРІШЕННЯ СПОРІВ</w:t>
      </w:r>
    </w:p>
    <w:p w:rsidR="00BD4F9D" w:rsidRPr="00F42ACB" w:rsidRDefault="00BD4F9D" w:rsidP="00BD4F9D">
      <w:pPr>
        <w:numPr>
          <w:ilvl w:val="1"/>
          <w:numId w:val="1"/>
        </w:numPr>
        <w:tabs>
          <w:tab w:val="left" w:pos="6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У випадку виникнення спорів або розбіжностей Сторони зобов’язуються вирішувати їх шляхом взаємних переговорів та консультацій.</w:t>
      </w:r>
    </w:p>
    <w:p w:rsidR="00BD4F9D" w:rsidRPr="00F42ACB" w:rsidRDefault="00BD4F9D" w:rsidP="00BD4F9D">
      <w:pPr>
        <w:numPr>
          <w:ilvl w:val="1"/>
          <w:numId w:val="1"/>
        </w:numPr>
        <w:tabs>
          <w:tab w:val="left" w:pos="6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У разі недосягнення Сторонами згоди спори (розбіжності) вирішуються у судовому порядку відповідно до чинного законодавства України.</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СТРОК ДІЇ ДОГОВОРУ ТА ІНШІ УМОВИ</w:t>
      </w:r>
    </w:p>
    <w:p w:rsidR="00BD4F9D" w:rsidRPr="00F42ACB" w:rsidRDefault="00BD4F9D" w:rsidP="00BD4F9D">
      <w:pPr>
        <w:numPr>
          <w:ilvl w:val="1"/>
          <w:numId w:val="1"/>
        </w:numPr>
        <w:tabs>
          <w:tab w:val="left" w:pos="59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Цей Договір є Публічним договором (публічною офертою) та містить усі істотні умови надання Виконавцем медичних послуг, зазначених в Переліку медичних послуг.</w:t>
      </w:r>
    </w:p>
    <w:p w:rsidR="00BD4F9D" w:rsidRPr="00F42ACB" w:rsidRDefault="00BD4F9D" w:rsidP="00BD4F9D">
      <w:pPr>
        <w:numPr>
          <w:ilvl w:val="1"/>
          <w:numId w:val="1"/>
        </w:numPr>
        <w:tabs>
          <w:tab w:val="left" w:pos="59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Замовник усно або письмово звернувшись за отриманням медичних послуг до Виконавця приймає (акцептує) всі умови цього Договору, а дата оплати послуги за згодою Сторін вважається датою укладення цього Публічного договору.</w:t>
      </w:r>
    </w:p>
    <w:p w:rsidR="00BD4F9D" w:rsidRPr="00F42ACB" w:rsidRDefault="00BD4F9D" w:rsidP="00BD4F9D">
      <w:pPr>
        <w:numPr>
          <w:ilvl w:val="1"/>
          <w:numId w:val="1"/>
        </w:numPr>
        <w:tabs>
          <w:tab w:val="left" w:pos="7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Додатковим доказом укладення цього Договору може бути письмовий або електронний документ (квитанція).</w:t>
      </w:r>
    </w:p>
    <w:p w:rsidR="00BD4F9D" w:rsidRPr="00F42ACB" w:rsidRDefault="00BD4F9D" w:rsidP="00BD4F9D">
      <w:pPr>
        <w:numPr>
          <w:ilvl w:val="1"/>
          <w:numId w:val="1"/>
        </w:numPr>
        <w:tabs>
          <w:tab w:val="left" w:pos="572"/>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Цей Публічний договір набирає чинності з дати укладення та діє безстроково.</w:t>
      </w:r>
    </w:p>
    <w:p w:rsidR="00BD4F9D" w:rsidRDefault="00BD4F9D" w:rsidP="00BD4F9D">
      <w:pPr>
        <w:numPr>
          <w:ilvl w:val="1"/>
          <w:numId w:val="1"/>
        </w:numPr>
        <w:tabs>
          <w:tab w:val="left" w:pos="601"/>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Зміни до цього Публічного договору вносяться Виконавцем в односторонньому порядку та оприлюднюються на офіційному </w:t>
      </w:r>
      <w:proofErr w:type="spellStart"/>
      <w:r w:rsidRPr="00F42ACB">
        <w:rPr>
          <w:rFonts w:ascii="Times New Roman" w:hAnsi="Times New Roman" w:cs="Times New Roman"/>
          <w:color w:val="000000" w:themeColor="text1"/>
        </w:rPr>
        <w:t>веб</w:t>
      </w:r>
      <w:proofErr w:type="spellEnd"/>
      <w:r w:rsidRPr="00F42ACB">
        <w:rPr>
          <w:rFonts w:ascii="Times New Roman" w:hAnsi="Times New Roman" w:cs="Times New Roman"/>
          <w:color w:val="000000" w:themeColor="text1"/>
        </w:rPr>
        <w:t xml:space="preserve"> - сайті комунального некомерційного підприємства «Міська клінічна багатопрофільна лікарня № 17» Харківської міської ради: </w:t>
      </w:r>
      <w:hyperlink r:id="rId11" w:history="1">
        <w:r w:rsidRPr="00375578">
          <w:rPr>
            <w:rStyle w:val="a4"/>
            <w:rFonts w:ascii="Times New Roman" w:hAnsi="Times New Roman"/>
          </w:rPr>
          <w:t>https://17mkbl.city.kh.ua/</w:t>
        </w:r>
      </w:hyperlink>
    </w:p>
    <w:p w:rsidR="00BD4F9D" w:rsidRPr="00F42ACB" w:rsidRDefault="00BD4F9D" w:rsidP="00BD4F9D">
      <w:pPr>
        <w:numPr>
          <w:ilvl w:val="1"/>
          <w:numId w:val="1"/>
        </w:numPr>
        <w:tabs>
          <w:tab w:val="left" w:pos="596"/>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Цей Публічний договір може бути розірваний у порядку та в спосіб, встановлений чинним законодавством України.</w:t>
      </w:r>
    </w:p>
    <w:p w:rsidR="00BD4F9D" w:rsidRPr="00F42ACB" w:rsidRDefault="00BD4F9D" w:rsidP="00BD4F9D">
      <w:pPr>
        <w:pStyle w:val="30"/>
        <w:numPr>
          <w:ilvl w:val="0"/>
          <w:numId w:val="1"/>
        </w:numPr>
        <w:shd w:val="clear" w:color="auto" w:fill="auto"/>
        <w:spacing w:before="0" w:line="240" w:lineRule="auto"/>
        <w:jc w:val="center"/>
        <w:rPr>
          <w:color w:val="000000" w:themeColor="text1"/>
          <w:sz w:val="24"/>
          <w:szCs w:val="24"/>
        </w:rPr>
      </w:pPr>
      <w:r w:rsidRPr="00F42ACB">
        <w:rPr>
          <w:color w:val="000000" w:themeColor="text1"/>
          <w:sz w:val="24"/>
          <w:szCs w:val="24"/>
          <w:lang w:eastAsia="uk-UA" w:bidi="uk-UA"/>
        </w:rPr>
        <w:t>АНТИКОРУПЦІЙНІ ЗАСТЕРЕЖЕННЯ</w:t>
      </w:r>
    </w:p>
    <w:p w:rsidR="00BD4F9D" w:rsidRPr="00F42ACB" w:rsidRDefault="00BD4F9D" w:rsidP="00BD4F9D">
      <w:pPr>
        <w:numPr>
          <w:ilvl w:val="1"/>
          <w:numId w:val="1"/>
        </w:numPr>
        <w:tabs>
          <w:tab w:val="left" w:pos="7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 xml:space="preserve">Сторони зобов'язуються дотримуватися вимог антикорупційного законодавства та не </w:t>
      </w:r>
      <w:r w:rsidRPr="00F42ACB">
        <w:rPr>
          <w:rFonts w:ascii="Times New Roman" w:hAnsi="Times New Roman" w:cs="Times New Roman"/>
          <w:color w:val="000000" w:themeColor="text1"/>
        </w:rPr>
        <w:lastRenderedPageBreak/>
        <w:t>вживати ніяких дій, які можуть порушити норми антикорупційного законодавства, у зв'язку з виконанням своїх прав та зобов'язань за цим договором, у тому числі (без обмежень), не робити пропозицію, не санкціонувати обіцянку, і не здійснювати незаконних платежів, включаючи (але не обмежуючись) хабарі в грошовій чи будь-якої іншої формі, яким — не будь фізичним або юридичним особам та інші.</w:t>
      </w:r>
    </w:p>
    <w:p w:rsidR="00BD4F9D" w:rsidRPr="00F42ACB" w:rsidRDefault="00BD4F9D" w:rsidP="00BD4F9D">
      <w:pPr>
        <w:numPr>
          <w:ilvl w:val="1"/>
          <w:numId w:val="1"/>
        </w:numPr>
        <w:tabs>
          <w:tab w:val="left" w:pos="714"/>
        </w:tabs>
        <w:jc w:val="both"/>
        <w:rPr>
          <w:rFonts w:ascii="Times New Roman" w:hAnsi="Times New Roman" w:cs="Times New Roman"/>
          <w:color w:val="000000" w:themeColor="text1"/>
        </w:rPr>
      </w:pPr>
      <w:r w:rsidRPr="00F42ACB">
        <w:rPr>
          <w:rFonts w:ascii="Times New Roman" w:hAnsi="Times New Roman" w:cs="Times New Roman"/>
          <w:color w:val="000000" w:themeColor="text1"/>
        </w:rPr>
        <w:t>У разі порушення однією із сторін зобов'язань, зазначених вище, друга сторона має право в позасудовому порядку відмовитися від виконання цього Договору.</w:t>
      </w:r>
    </w:p>
    <w:p w:rsidR="00BD4F9D" w:rsidRPr="00F42ACB" w:rsidRDefault="00BD4F9D" w:rsidP="00BD4F9D">
      <w:pPr>
        <w:pStyle w:val="32"/>
        <w:keepNext/>
        <w:keepLines/>
        <w:shd w:val="clear" w:color="auto" w:fill="auto"/>
        <w:spacing w:line="240" w:lineRule="auto"/>
        <w:jc w:val="left"/>
        <w:rPr>
          <w:color w:val="000000" w:themeColor="text1"/>
          <w:sz w:val="24"/>
          <w:szCs w:val="24"/>
        </w:rPr>
      </w:pPr>
      <w:bookmarkStart w:id="6" w:name="bookmark6"/>
      <w:r w:rsidRPr="00F42ACB">
        <w:rPr>
          <w:color w:val="000000" w:themeColor="text1"/>
          <w:sz w:val="24"/>
          <w:szCs w:val="24"/>
          <w:lang w:eastAsia="uk-UA" w:bidi="uk-UA"/>
        </w:rPr>
        <w:t>Додатками до Договору є:</w:t>
      </w:r>
      <w:bookmarkEnd w:id="6"/>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Додаток № 1 «</w:t>
      </w:r>
      <w:r w:rsidR="00AF4BC3">
        <w:rPr>
          <w:rFonts w:ascii="Times New Roman" w:hAnsi="Times New Roman" w:cs="Times New Roman"/>
          <w:color w:val="000000" w:themeColor="text1"/>
        </w:rPr>
        <w:t>Калькуляція</w:t>
      </w:r>
      <w:r w:rsidRPr="00F42ACB">
        <w:rPr>
          <w:rFonts w:ascii="Times New Roman" w:hAnsi="Times New Roman" w:cs="Times New Roman"/>
          <w:color w:val="000000" w:themeColor="text1"/>
        </w:rPr>
        <w:t>»;</w:t>
      </w: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Додаток № 2 «Згода пацієнта»</w:t>
      </w:r>
    </w:p>
    <w:p w:rsidR="00BD4F9D" w:rsidRPr="00F42ACB" w:rsidRDefault="00BD4F9D" w:rsidP="00BD4F9D">
      <w:pPr>
        <w:pStyle w:val="32"/>
        <w:keepNext/>
        <w:keepLines/>
        <w:numPr>
          <w:ilvl w:val="0"/>
          <w:numId w:val="1"/>
        </w:numPr>
        <w:shd w:val="clear" w:color="auto" w:fill="auto"/>
        <w:spacing w:line="240" w:lineRule="auto"/>
        <w:jc w:val="center"/>
        <w:rPr>
          <w:color w:val="000000" w:themeColor="text1"/>
          <w:sz w:val="24"/>
          <w:szCs w:val="24"/>
        </w:rPr>
      </w:pPr>
      <w:bookmarkStart w:id="7" w:name="bookmark7"/>
      <w:r w:rsidRPr="00F42ACB">
        <w:rPr>
          <w:color w:val="000000" w:themeColor="text1"/>
          <w:sz w:val="24"/>
          <w:szCs w:val="24"/>
          <w:lang w:eastAsia="uk-UA" w:bidi="uk-UA"/>
        </w:rPr>
        <w:t>ЮРИДИЧНА АДРЕСА І БАНКІВСЬКІ РЕКВІЗИТИ ВИКОНАВЦЯ</w:t>
      </w:r>
      <w:bookmarkEnd w:id="7"/>
    </w:p>
    <w:p w:rsidR="00BD4F9D" w:rsidRPr="00F42ACB" w:rsidRDefault="00BD4F9D" w:rsidP="00BD4F9D">
      <w:pPr>
        <w:rPr>
          <w:rFonts w:ascii="Times New Roman" w:hAnsi="Times New Roman" w:cs="Times New Roman"/>
          <w:color w:val="000000" w:themeColor="text1"/>
        </w:rPr>
      </w:pP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 xml:space="preserve">Юридична  адреса: </w:t>
      </w: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 xml:space="preserve">61037, Україна, Харківська область, Харків, проспект Героїв Харкова, будинок 195 </w:t>
      </w: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Код ЄДРПОУ 02003787</w:t>
      </w: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ІПН  020037820342</w:t>
      </w:r>
    </w:p>
    <w:p w:rsidR="00BD4F9D" w:rsidRPr="00F42ACB" w:rsidRDefault="00BD4F9D" w:rsidP="00BD4F9D">
      <w:pPr>
        <w:pBdr>
          <w:top w:val="nil"/>
          <w:left w:val="nil"/>
          <w:bottom w:val="nil"/>
          <w:right w:val="nil"/>
          <w:between w:val="nil"/>
        </w:pBdr>
        <w:jc w:val="both"/>
        <w:rPr>
          <w:rFonts w:ascii="Times New Roman" w:hAnsi="Times New Roman" w:cs="Times New Roman"/>
          <w:color w:val="000000" w:themeColor="text1"/>
        </w:rPr>
      </w:pPr>
      <w:r w:rsidRPr="00F42ACB">
        <w:rPr>
          <w:rFonts w:ascii="Times New Roman" w:hAnsi="Times New Roman" w:cs="Times New Roman"/>
          <w:color w:val="000000" w:themeColor="text1"/>
        </w:rPr>
        <w:t>Код неприбутковості 0048</w:t>
      </w:r>
    </w:p>
    <w:p w:rsidR="00BD4F9D" w:rsidRPr="00F42ACB" w:rsidRDefault="00BD4F9D" w:rsidP="00BD4F9D">
      <w:pPr>
        <w:pBdr>
          <w:top w:val="nil"/>
          <w:left w:val="nil"/>
          <w:bottom w:val="nil"/>
          <w:right w:val="nil"/>
          <w:between w:val="nil"/>
        </w:pBdr>
        <w:jc w:val="both"/>
        <w:rPr>
          <w:rFonts w:ascii="Times New Roman" w:hAnsi="Times New Roman" w:cs="Times New Roman"/>
          <w:color w:val="000000" w:themeColor="text1"/>
        </w:rPr>
      </w:pPr>
      <w:r w:rsidRPr="00F42ACB">
        <w:rPr>
          <w:rFonts w:ascii="Times New Roman" w:hAnsi="Times New Roman" w:cs="Times New Roman"/>
          <w:color w:val="000000" w:themeColor="text1"/>
        </w:rPr>
        <w:t>№ платника податку № 2020344500125</w:t>
      </w:r>
    </w:p>
    <w:p w:rsidR="00BD4F9D" w:rsidRPr="00F42ACB" w:rsidRDefault="00BD4F9D" w:rsidP="00BD4F9D">
      <w:pPr>
        <w:pBdr>
          <w:top w:val="nil"/>
          <w:left w:val="nil"/>
          <w:bottom w:val="nil"/>
          <w:right w:val="nil"/>
          <w:between w:val="nil"/>
        </w:pBdr>
        <w:jc w:val="both"/>
        <w:rPr>
          <w:rFonts w:ascii="Times New Roman" w:hAnsi="Times New Roman" w:cs="Times New Roman"/>
          <w:color w:val="000000" w:themeColor="text1"/>
        </w:rPr>
      </w:pPr>
      <w:r w:rsidRPr="00F42ACB">
        <w:rPr>
          <w:rFonts w:ascii="Times New Roman" w:hAnsi="Times New Roman" w:cs="Times New Roman"/>
          <w:color w:val="000000" w:themeColor="text1"/>
        </w:rPr>
        <w:t>IBAN UA363518230000026004303192641</w:t>
      </w: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У філії ХОУ АТ «Ощадбанк»</w:t>
      </w:r>
    </w:p>
    <w:p w:rsidR="00BD4F9D" w:rsidRPr="00F42ACB" w:rsidRDefault="00BD4F9D" w:rsidP="00BD4F9D">
      <w:pPr>
        <w:rPr>
          <w:rFonts w:ascii="Times New Roman" w:hAnsi="Times New Roman" w:cs="Times New Roman"/>
          <w:color w:val="000000" w:themeColor="text1"/>
        </w:rPr>
      </w:pPr>
      <w:r w:rsidRPr="00F42ACB">
        <w:rPr>
          <w:rFonts w:ascii="Times New Roman" w:hAnsi="Times New Roman" w:cs="Times New Roman"/>
          <w:color w:val="000000" w:themeColor="text1"/>
        </w:rPr>
        <w:t>Тел.  </w:t>
      </w:r>
      <w:hyperlink r:id="rId12" w:history="1">
        <w:r w:rsidRPr="00F42ACB">
          <w:rPr>
            <w:rStyle w:val="a4"/>
            <w:rFonts w:ascii="Times New Roman" w:hAnsi="Times New Roman"/>
            <w:color w:val="000000" w:themeColor="text1"/>
          </w:rPr>
          <w:t>(057)725-24-20</w:t>
        </w:r>
      </w:hyperlink>
    </w:p>
    <w:p w:rsidR="006D4BA0" w:rsidRDefault="00BD4F9D" w:rsidP="00BD4F9D">
      <w:r w:rsidRPr="00F42ACB">
        <w:rPr>
          <w:rFonts w:ascii="Times New Roman" w:hAnsi="Times New Roman" w:cs="Times New Roman"/>
          <w:color w:val="000000" w:themeColor="text1"/>
        </w:rPr>
        <w:t xml:space="preserve">Електронна адреса </w:t>
      </w:r>
      <w:hyperlink r:id="rId13" w:history="1">
        <w:r w:rsidRPr="00F42ACB">
          <w:rPr>
            <w:rStyle w:val="a4"/>
            <w:rFonts w:ascii="Times New Roman" w:hAnsi="Times New Roman"/>
            <w:color w:val="000000" w:themeColor="text1"/>
          </w:rPr>
          <w:t>likar17@ukr.net</w:t>
        </w:r>
      </w:hyperlink>
    </w:p>
    <w:sectPr w:rsidR="006D4BA0" w:rsidSect="006D4BA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664"/>
    <w:multiLevelType w:val="multilevel"/>
    <w:tmpl w:val="BB240DD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C7CA2"/>
    <w:multiLevelType w:val="multilevel"/>
    <w:tmpl w:val="413022B2"/>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2137D"/>
    <w:multiLevelType w:val="multilevel"/>
    <w:tmpl w:val="8E1C457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27D32"/>
    <w:multiLevelType w:val="multilevel"/>
    <w:tmpl w:val="88D8639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353D42"/>
    <w:multiLevelType w:val="multilevel"/>
    <w:tmpl w:val="99DADF3A"/>
    <w:lvl w:ilvl="0">
      <w:start w:val="2"/>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9C6C8C"/>
    <w:multiLevelType w:val="multilevel"/>
    <w:tmpl w:val="04EE61CA"/>
    <w:lvl w:ilvl="0">
      <w:start w:val="5"/>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93501C"/>
    <w:multiLevelType w:val="multilevel"/>
    <w:tmpl w:val="D7F2DE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F9D"/>
    <w:rsid w:val="006466F3"/>
    <w:rsid w:val="006D4BA0"/>
    <w:rsid w:val="00941DB5"/>
    <w:rsid w:val="00AF4BC3"/>
    <w:rsid w:val="00B331D1"/>
    <w:rsid w:val="00BD4F9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4F9D"/>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D4F9D"/>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BD4F9D"/>
    <w:rPr>
      <w:rFonts w:ascii="Times New Roman" w:eastAsia="Times New Roman" w:hAnsi="Times New Roman" w:cs="Times New Roman"/>
      <w:shd w:val="clear" w:color="auto" w:fill="FFFFFF"/>
    </w:rPr>
  </w:style>
  <w:style w:type="character" w:customStyle="1" w:styleId="21">
    <w:name w:val="Основной текст (2)"/>
    <w:basedOn w:val="a0"/>
    <w:rsid w:val="00BD4F9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3">
    <w:name w:val="Основной текст (3)_"/>
    <w:basedOn w:val="a0"/>
    <w:link w:val="30"/>
    <w:rsid w:val="00BD4F9D"/>
    <w:rPr>
      <w:rFonts w:ascii="Times New Roman" w:eastAsia="Times New Roman" w:hAnsi="Times New Roman" w:cs="Times New Roman"/>
      <w:b/>
      <w:bCs/>
      <w:shd w:val="clear" w:color="auto" w:fill="FFFFFF"/>
    </w:rPr>
  </w:style>
  <w:style w:type="character" w:customStyle="1" w:styleId="31">
    <w:name w:val="Заголовок №3_"/>
    <w:basedOn w:val="a0"/>
    <w:link w:val="32"/>
    <w:rsid w:val="00BD4F9D"/>
    <w:rPr>
      <w:rFonts w:ascii="Times New Roman" w:eastAsia="Times New Roman" w:hAnsi="Times New Roman" w:cs="Times New Roman"/>
      <w:b/>
      <w:bCs/>
      <w:shd w:val="clear" w:color="auto" w:fill="FFFFFF"/>
    </w:rPr>
  </w:style>
  <w:style w:type="character" w:customStyle="1" w:styleId="22">
    <w:name w:val="Основной текст (2) + Полужирный"/>
    <w:basedOn w:val="a0"/>
    <w:rsid w:val="00BD4F9D"/>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10">
    <w:name w:val="Заголовок №1"/>
    <w:basedOn w:val="a"/>
    <w:link w:val="1"/>
    <w:rsid w:val="00BD4F9D"/>
    <w:pPr>
      <w:shd w:val="clear" w:color="auto" w:fill="FFFFFF"/>
      <w:spacing w:after="300" w:line="326"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Заголовок №2"/>
    <w:basedOn w:val="a"/>
    <w:link w:val="2"/>
    <w:rsid w:val="00BD4F9D"/>
    <w:pPr>
      <w:shd w:val="clear" w:color="auto" w:fill="FFFFFF"/>
      <w:spacing w:before="300" w:after="300" w:line="0" w:lineRule="atLeast"/>
      <w:jc w:val="both"/>
      <w:outlineLvl w:val="1"/>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BD4F9D"/>
    <w:pPr>
      <w:shd w:val="clear" w:color="auto" w:fill="FFFFFF"/>
      <w:spacing w:before="300" w:line="274" w:lineRule="exact"/>
      <w:jc w:val="both"/>
    </w:pPr>
    <w:rPr>
      <w:rFonts w:ascii="Times New Roman" w:eastAsia="Times New Roman" w:hAnsi="Times New Roman" w:cs="Times New Roman"/>
      <w:b/>
      <w:bCs/>
      <w:color w:val="auto"/>
      <w:sz w:val="22"/>
      <w:szCs w:val="22"/>
      <w:lang w:eastAsia="en-US" w:bidi="ar-SA"/>
    </w:rPr>
  </w:style>
  <w:style w:type="paragraph" w:customStyle="1" w:styleId="32">
    <w:name w:val="Заголовок №3"/>
    <w:basedOn w:val="a"/>
    <w:link w:val="31"/>
    <w:rsid w:val="00BD4F9D"/>
    <w:pPr>
      <w:shd w:val="clear" w:color="auto" w:fill="FFFFFF"/>
      <w:spacing w:line="0" w:lineRule="atLeast"/>
      <w:jc w:val="both"/>
      <w:outlineLvl w:val="2"/>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BD4F9D"/>
    <w:pPr>
      <w:widowControl/>
      <w:ind w:left="720"/>
      <w:contextualSpacing/>
    </w:pPr>
    <w:rPr>
      <w:rFonts w:ascii="Times New Roman" w:eastAsia="Calibri" w:hAnsi="Times New Roman" w:cs="Calibri"/>
      <w:color w:val="auto"/>
      <w:sz w:val="28"/>
      <w:szCs w:val="22"/>
      <w:lang w:val="ru-RU" w:eastAsia="en-US" w:bidi="ar-SA"/>
    </w:rPr>
  </w:style>
  <w:style w:type="character" w:styleId="a4">
    <w:name w:val="Hyperlink"/>
    <w:basedOn w:val="a0"/>
    <w:uiPriority w:val="99"/>
    <w:rsid w:val="00BD4F9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7mkbl.city.kh.ua/" TargetMode="External"/><Relationship Id="rId13" Type="http://schemas.openxmlformats.org/officeDocument/2006/relationships/hyperlink" Target="mailto:likar17@ukr.net" TargetMode="External"/><Relationship Id="rId3" Type="http://schemas.openxmlformats.org/officeDocument/2006/relationships/settings" Target="settings.xml"/><Relationship Id="rId7" Type="http://schemas.openxmlformats.org/officeDocument/2006/relationships/hyperlink" Target="https://17mkbl.city.kh.ua/" TargetMode="External"/><Relationship Id="rId12" Type="http://schemas.openxmlformats.org/officeDocument/2006/relationships/hyperlink" Target="tel:+380577252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7mkbl.city.kh.ua/" TargetMode="External"/><Relationship Id="rId11" Type="http://schemas.openxmlformats.org/officeDocument/2006/relationships/hyperlink" Target="https://17mkbl.city.kh.ua/" TargetMode="External"/><Relationship Id="rId5" Type="http://schemas.openxmlformats.org/officeDocument/2006/relationships/hyperlink" Target="https://17mkbl.city.kh.ua/" TargetMode="External"/><Relationship Id="rId15" Type="http://schemas.openxmlformats.org/officeDocument/2006/relationships/theme" Target="theme/theme1.xml"/><Relationship Id="rId10" Type="http://schemas.openxmlformats.org/officeDocument/2006/relationships/hyperlink" Target="https://17mkbl.city.kh.ua/" TargetMode="External"/><Relationship Id="rId4" Type="http://schemas.openxmlformats.org/officeDocument/2006/relationships/webSettings" Target="webSettings.xml"/><Relationship Id="rId9" Type="http://schemas.openxmlformats.org/officeDocument/2006/relationships/hyperlink" Target="https://17mkbl.city.kh.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12426</Words>
  <Characters>7084</Characters>
  <Application>Microsoft Office Word</Application>
  <DocSecurity>0</DocSecurity>
  <Lines>59</Lines>
  <Paragraphs>38</Paragraphs>
  <ScaleCrop>false</ScaleCrop>
  <Company/>
  <LinksUpToDate>false</LinksUpToDate>
  <CharactersWithSpaces>19472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2026-01-05T14:21:00Z</dcterms:created>
  <dcterms:modified xsi:type="dcterms:W3CDTF">2026-01-05T14:44:00Z</dcterms:modified>
</cp:coreProperties>
</file>